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8429" w:type="dxa"/>
        <w:tblInd w:w="108" w:type="dxa"/>
        <w:tblLayout w:type="fixed"/>
        <w:tblLook w:val="04A0"/>
      </w:tblPr>
      <w:tblGrid>
        <w:gridCol w:w="851"/>
        <w:gridCol w:w="567"/>
        <w:gridCol w:w="709"/>
        <w:gridCol w:w="5528"/>
        <w:gridCol w:w="774"/>
      </w:tblGrid>
      <w:tr w:rsidR="008E7FD0" w:rsidRPr="00BD7D54" w:rsidTr="00B34307">
        <w:trPr>
          <w:trHeight w:val="1550"/>
        </w:trPr>
        <w:tc>
          <w:tcPr>
            <w:tcW w:w="851" w:type="dxa"/>
            <w:vAlign w:val="center"/>
          </w:tcPr>
          <w:p w:rsidR="00076B17" w:rsidRPr="00BD7D54" w:rsidRDefault="00076B17" w:rsidP="008035B5">
            <w:pPr>
              <w:spacing w:line="220" w:lineRule="atLeast"/>
              <w:jc w:val="center"/>
              <w:rPr>
                <w:sz w:val="21"/>
                <w:szCs w:val="21"/>
              </w:rPr>
            </w:pPr>
            <w:r w:rsidRPr="00BD7D54">
              <w:rPr>
                <w:rFonts w:hint="eastAsia"/>
                <w:sz w:val="21"/>
                <w:szCs w:val="21"/>
              </w:rPr>
              <w:t>教研室</w:t>
            </w:r>
          </w:p>
        </w:tc>
        <w:tc>
          <w:tcPr>
            <w:tcW w:w="567" w:type="dxa"/>
            <w:vAlign w:val="center"/>
          </w:tcPr>
          <w:p w:rsidR="00076B17" w:rsidRPr="00BD7D54" w:rsidRDefault="00076B17" w:rsidP="008035B5">
            <w:pPr>
              <w:spacing w:line="220" w:lineRule="atLeast"/>
              <w:jc w:val="center"/>
              <w:rPr>
                <w:sz w:val="21"/>
                <w:szCs w:val="21"/>
              </w:rPr>
            </w:pPr>
            <w:r w:rsidRPr="00BD7D54">
              <w:rPr>
                <w:rFonts w:hint="eastAsia"/>
                <w:sz w:val="21"/>
                <w:szCs w:val="21"/>
              </w:rPr>
              <w:t>指导老师姓名</w:t>
            </w:r>
          </w:p>
        </w:tc>
        <w:tc>
          <w:tcPr>
            <w:tcW w:w="709" w:type="dxa"/>
            <w:vAlign w:val="center"/>
          </w:tcPr>
          <w:p w:rsidR="00076B17" w:rsidRPr="00BD7D54" w:rsidRDefault="00076B17" w:rsidP="008035B5">
            <w:pPr>
              <w:spacing w:line="220" w:lineRule="atLeast"/>
              <w:jc w:val="center"/>
              <w:rPr>
                <w:sz w:val="21"/>
                <w:szCs w:val="21"/>
              </w:rPr>
            </w:pPr>
            <w:r w:rsidRPr="00BD7D54">
              <w:rPr>
                <w:rFonts w:hint="eastAsia"/>
                <w:sz w:val="21"/>
                <w:szCs w:val="21"/>
              </w:rPr>
              <w:t>职称</w:t>
            </w:r>
          </w:p>
        </w:tc>
        <w:tc>
          <w:tcPr>
            <w:tcW w:w="5528" w:type="dxa"/>
            <w:vAlign w:val="center"/>
          </w:tcPr>
          <w:p w:rsidR="00076B17" w:rsidRPr="00BD7D54" w:rsidRDefault="00076B17" w:rsidP="008035B5">
            <w:pPr>
              <w:spacing w:line="220" w:lineRule="atLeast"/>
              <w:jc w:val="center"/>
              <w:rPr>
                <w:sz w:val="21"/>
                <w:szCs w:val="21"/>
              </w:rPr>
            </w:pPr>
            <w:r w:rsidRPr="00BD7D54">
              <w:rPr>
                <w:rFonts w:hint="eastAsia"/>
                <w:sz w:val="21"/>
                <w:szCs w:val="21"/>
              </w:rPr>
              <w:t>题目</w:t>
            </w:r>
          </w:p>
        </w:tc>
        <w:tc>
          <w:tcPr>
            <w:tcW w:w="774" w:type="dxa"/>
            <w:vAlign w:val="center"/>
          </w:tcPr>
          <w:p w:rsidR="00076B17" w:rsidRPr="00BD7D54" w:rsidRDefault="00076B17" w:rsidP="008035B5">
            <w:pPr>
              <w:spacing w:line="220" w:lineRule="atLeast"/>
              <w:jc w:val="center"/>
              <w:rPr>
                <w:sz w:val="21"/>
                <w:szCs w:val="21"/>
              </w:rPr>
            </w:pPr>
            <w:r w:rsidRPr="00BD7D54">
              <w:rPr>
                <w:rFonts w:hint="eastAsia"/>
                <w:sz w:val="21"/>
                <w:szCs w:val="21"/>
              </w:rPr>
              <w:t>预带几个学生</w:t>
            </w:r>
          </w:p>
        </w:tc>
      </w:tr>
      <w:tr w:rsidR="008035B5" w:rsidRPr="00BD7D54" w:rsidTr="00B34307">
        <w:trPr>
          <w:trHeight w:val="551"/>
        </w:trPr>
        <w:tc>
          <w:tcPr>
            <w:tcW w:w="851" w:type="dxa"/>
            <w:vMerge w:val="restart"/>
            <w:vAlign w:val="center"/>
          </w:tcPr>
          <w:p w:rsidR="008035B5" w:rsidRPr="00BD7D54" w:rsidRDefault="008035B5" w:rsidP="008035B5">
            <w:pPr>
              <w:spacing w:line="220" w:lineRule="atLeast"/>
              <w:jc w:val="center"/>
              <w:rPr>
                <w:sz w:val="21"/>
                <w:szCs w:val="21"/>
              </w:rPr>
            </w:pPr>
            <w:r w:rsidRPr="00BD7D54">
              <w:rPr>
                <w:rFonts w:hint="eastAsia"/>
                <w:sz w:val="21"/>
                <w:szCs w:val="21"/>
              </w:rPr>
              <w:t>微生物</w:t>
            </w:r>
          </w:p>
          <w:p w:rsidR="008035B5" w:rsidRPr="00BD7D54" w:rsidRDefault="008035B5" w:rsidP="008035B5">
            <w:pPr>
              <w:spacing w:line="220" w:lineRule="atLeast"/>
              <w:jc w:val="center"/>
              <w:rPr>
                <w:sz w:val="21"/>
                <w:szCs w:val="21"/>
              </w:rPr>
            </w:pPr>
          </w:p>
        </w:tc>
        <w:tc>
          <w:tcPr>
            <w:tcW w:w="567" w:type="dxa"/>
            <w:vMerge w:val="restart"/>
            <w:vAlign w:val="center"/>
          </w:tcPr>
          <w:p w:rsidR="008035B5" w:rsidRPr="00BD7D54" w:rsidRDefault="008035B5" w:rsidP="008035B5">
            <w:pPr>
              <w:spacing w:line="220" w:lineRule="atLeast"/>
              <w:jc w:val="center"/>
              <w:rPr>
                <w:sz w:val="21"/>
                <w:szCs w:val="21"/>
              </w:rPr>
            </w:pPr>
            <w:r w:rsidRPr="00BD7D54">
              <w:rPr>
                <w:rFonts w:hint="eastAsia"/>
                <w:sz w:val="21"/>
                <w:szCs w:val="21"/>
              </w:rPr>
              <w:t>颜霞</w:t>
            </w:r>
          </w:p>
          <w:p w:rsidR="008035B5" w:rsidRPr="00BD7D54" w:rsidRDefault="008035B5" w:rsidP="008035B5">
            <w:pPr>
              <w:spacing w:line="220" w:lineRule="atLeast"/>
              <w:jc w:val="center"/>
              <w:rPr>
                <w:sz w:val="21"/>
                <w:szCs w:val="21"/>
              </w:rPr>
            </w:pPr>
          </w:p>
        </w:tc>
        <w:tc>
          <w:tcPr>
            <w:tcW w:w="709" w:type="dxa"/>
            <w:vMerge w:val="restart"/>
            <w:vAlign w:val="center"/>
          </w:tcPr>
          <w:p w:rsidR="008035B5" w:rsidRPr="00BD7D54" w:rsidRDefault="008035B5" w:rsidP="008035B5">
            <w:pPr>
              <w:spacing w:line="220" w:lineRule="atLeast"/>
              <w:jc w:val="center"/>
              <w:rPr>
                <w:sz w:val="21"/>
                <w:szCs w:val="21"/>
              </w:rPr>
            </w:pPr>
            <w:r w:rsidRPr="00BD7D54">
              <w:rPr>
                <w:rFonts w:hint="eastAsia"/>
                <w:sz w:val="21"/>
                <w:szCs w:val="21"/>
              </w:rPr>
              <w:t>副教授</w:t>
            </w:r>
          </w:p>
          <w:p w:rsidR="008035B5" w:rsidRPr="00BD7D54" w:rsidRDefault="008035B5" w:rsidP="008035B5">
            <w:pPr>
              <w:spacing w:line="220" w:lineRule="atLeast"/>
              <w:jc w:val="center"/>
              <w:rPr>
                <w:sz w:val="21"/>
                <w:szCs w:val="21"/>
              </w:rPr>
            </w:pPr>
          </w:p>
        </w:tc>
        <w:tc>
          <w:tcPr>
            <w:tcW w:w="5528" w:type="dxa"/>
            <w:vAlign w:val="center"/>
          </w:tcPr>
          <w:p w:rsidR="008035B5" w:rsidRPr="00BD7D54" w:rsidRDefault="008035B5" w:rsidP="008035B5">
            <w:pPr>
              <w:jc w:val="center"/>
              <w:rPr>
                <w:sz w:val="21"/>
                <w:szCs w:val="21"/>
              </w:rPr>
            </w:pPr>
            <w:r w:rsidRPr="00BD7D54">
              <w:rPr>
                <w:rFonts w:hint="eastAsia"/>
                <w:sz w:val="21"/>
                <w:szCs w:val="21"/>
              </w:rPr>
              <w:t>外泌蛋白筛选</w:t>
            </w:r>
          </w:p>
        </w:tc>
        <w:tc>
          <w:tcPr>
            <w:tcW w:w="774" w:type="dxa"/>
            <w:vMerge w:val="restart"/>
            <w:vAlign w:val="center"/>
          </w:tcPr>
          <w:p w:rsidR="008035B5" w:rsidRPr="00BD7D54" w:rsidRDefault="008035B5" w:rsidP="008035B5">
            <w:pPr>
              <w:jc w:val="center"/>
              <w:rPr>
                <w:sz w:val="21"/>
                <w:szCs w:val="21"/>
              </w:rPr>
            </w:pPr>
            <w:r>
              <w:rPr>
                <w:rFonts w:hint="eastAsia"/>
                <w:sz w:val="21"/>
                <w:szCs w:val="21"/>
              </w:rPr>
              <w:t>7</w:t>
            </w:r>
          </w:p>
        </w:tc>
      </w:tr>
      <w:tr w:rsidR="008035B5" w:rsidRPr="00BD7D54" w:rsidTr="00B34307">
        <w:trPr>
          <w:trHeight w:val="573"/>
        </w:trPr>
        <w:tc>
          <w:tcPr>
            <w:tcW w:w="851" w:type="dxa"/>
            <w:vMerge/>
            <w:vAlign w:val="center"/>
          </w:tcPr>
          <w:p w:rsidR="008035B5" w:rsidRPr="00BD7D54" w:rsidRDefault="008035B5" w:rsidP="008035B5">
            <w:pPr>
              <w:spacing w:line="220" w:lineRule="atLeast"/>
              <w:jc w:val="center"/>
              <w:rPr>
                <w:sz w:val="21"/>
                <w:szCs w:val="21"/>
              </w:rPr>
            </w:pPr>
          </w:p>
        </w:tc>
        <w:tc>
          <w:tcPr>
            <w:tcW w:w="567" w:type="dxa"/>
            <w:vMerge/>
            <w:vAlign w:val="center"/>
          </w:tcPr>
          <w:p w:rsidR="008035B5" w:rsidRPr="00BD7D54" w:rsidRDefault="008035B5" w:rsidP="008035B5">
            <w:pPr>
              <w:spacing w:line="220" w:lineRule="atLeast"/>
              <w:jc w:val="center"/>
              <w:rPr>
                <w:sz w:val="21"/>
                <w:szCs w:val="21"/>
              </w:rPr>
            </w:pPr>
          </w:p>
        </w:tc>
        <w:tc>
          <w:tcPr>
            <w:tcW w:w="709" w:type="dxa"/>
            <w:vMerge/>
            <w:vAlign w:val="center"/>
          </w:tcPr>
          <w:p w:rsidR="008035B5" w:rsidRPr="00BD7D54" w:rsidRDefault="008035B5" w:rsidP="008035B5">
            <w:pPr>
              <w:spacing w:line="220" w:lineRule="atLeast"/>
              <w:jc w:val="center"/>
              <w:rPr>
                <w:sz w:val="21"/>
                <w:szCs w:val="21"/>
              </w:rPr>
            </w:pPr>
          </w:p>
        </w:tc>
        <w:tc>
          <w:tcPr>
            <w:tcW w:w="5528" w:type="dxa"/>
            <w:vAlign w:val="center"/>
          </w:tcPr>
          <w:p w:rsidR="008035B5" w:rsidRPr="00BD7D54" w:rsidRDefault="008035B5" w:rsidP="008035B5">
            <w:pPr>
              <w:jc w:val="center"/>
              <w:rPr>
                <w:sz w:val="21"/>
                <w:szCs w:val="21"/>
              </w:rPr>
            </w:pPr>
            <w:r w:rsidRPr="00BD7D54">
              <w:rPr>
                <w:rFonts w:hint="eastAsia"/>
                <w:sz w:val="21"/>
                <w:szCs w:val="21"/>
              </w:rPr>
              <w:t>几丁质酶的外源表达</w:t>
            </w:r>
          </w:p>
        </w:tc>
        <w:tc>
          <w:tcPr>
            <w:tcW w:w="774" w:type="dxa"/>
            <w:vMerge/>
            <w:vAlign w:val="center"/>
          </w:tcPr>
          <w:p w:rsidR="008035B5" w:rsidRPr="00BD7D54" w:rsidRDefault="008035B5" w:rsidP="008035B5">
            <w:pPr>
              <w:jc w:val="center"/>
              <w:rPr>
                <w:sz w:val="21"/>
                <w:szCs w:val="21"/>
              </w:rPr>
            </w:pPr>
          </w:p>
        </w:tc>
      </w:tr>
      <w:tr w:rsidR="008035B5" w:rsidRPr="00BD7D54" w:rsidTr="00B34307">
        <w:trPr>
          <w:trHeight w:val="553"/>
        </w:trPr>
        <w:tc>
          <w:tcPr>
            <w:tcW w:w="851" w:type="dxa"/>
            <w:vMerge/>
            <w:vAlign w:val="center"/>
          </w:tcPr>
          <w:p w:rsidR="008035B5" w:rsidRPr="00BD7D54" w:rsidRDefault="008035B5" w:rsidP="008035B5">
            <w:pPr>
              <w:spacing w:line="220" w:lineRule="atLeast"/>
              <w:jc w:val="center"/>
              <w:rPr>
                <w:sz w:val="21"/>
                <w:szCs w:val="21"/>
              </w:rPr>
            </w:pPr>
          </w:p>
        </w:tc>
        <w:tc>
          <w:tcPr>
            <w:tcW w:w="567" w:type="dxa"/>
            <w:vMerge/>
            <w:vAlign w:val="center"/>
          </w:tcPr>
          <w:p w:rsidR="008035B5" w:rsidRPr="00BD7D54" w:rsidRDefault="008035B5" w:rsidP="008035B5">
            <w:pPr>
              <w:spacing w:line="220" w:lineRule="atLeast"/>
              <w:jc w:val="center"/>
              <w:rPr>
                <w:sz w:val="21"/>
                <w:szCs w:val="21"/>
              </w:rPr>
            </w:pPr>
          </w:p>
        </w:tc>
        <w:tc>
          <w:tcPr>
            <w:tcW w:w="709" w:type="dxa"/>
            <w:vMerge/>
            <w:vAlign w:val="center"/>
          </w:tcPr>
          <w:p w:rsidR="008035B5" w:rsidRPr="00BD7D54" w:rsidRDefault="008035B5" w:rsidP="008035B5">
            <w:pPr>
              <w:spacing w:line="220" w:lineRule="atLeast"/>
              <w:jc w:val="center"/>
              <w:rPr>
                <w:sz w:val="21"/>
                <w:szCs w:val="21"/>
              </w:rPr>
            </w:pPr>
          </w:p>
        </w:tc>
        <w:tc>
          <w:tcPr>
            <w:tcW w:w="5528" w:type="dxa"/>
            <w:vAlign w:val="center"/>
          </w:tcPr>
          <w:p w:rsidR="008035B5" w:rsidRPr="00BD7D54" w:rsidRDefault="008035B5" w:rsidP="008035B5">
            <w:pPr>
              <w:jc w:val="center"/>
              <w:rPr>
                <w:sz w:val="21"/>
                <w:szCs w:val="21"/>
              </w:rPr>
            </w:pPr>
            <w:r w:rsidRPr="00BD7D54">
              <w:rPr>
                <w:rFonts w:hint="eastAsia"/>
                <w:sz w:val="21"/>
                <w:szCs w:val="21"/>
              </w:rPr>
              <w:t>微生物菌剂的研制及田间应用</w:t>
            </w:r>
          </w:p>
        </w:tc>
        <w:tc>
          <w:tcPr>
            <w:tcW w:w="774" w:type="dxa"/>
            <w:vMerge/>
            <w:vAlign w:val="center"/>
          </w:tcPr>
          <w:p w:rsidR="008035B5" w:rsidRPr="00BD7D54" w:rsidRDefault="008035B5" w:rsidP="008035B5">
            <w:pPr>
              <w:jc w:val="center"/>
              <w:rPr>
                <w:sz w:val="21"/>
                <w:szCs w:val="21"/>
              </w:rPr>
            </w:pPr>
          </w:p>
        </w:tc>
      </w:tr>
      <w:tr w:rsidR="008035B5" w:rsidRPr="00BD7D54" w:rsidTr="00B34307">
        <w:trPr>
          <w:trHeight w:val="547"/>
        </w:trPr>
        <w:tc>
          <w:tcPr>
            <w:tcW w:w="851" w:type="dxa"/>
            <w:vMerge/>
            <w:vAlign w:val="center"/>
          </w:tcPr>
          <w:p w:rsidR="008035B5" w:rsidRPr="00BD7D54" w:rsidRDefault="008035B5" w:rsidP="008035B5">
            <w:pPr>
              <w:spacing w:line="220" w:lineRule="atLeast"/>
              <w:jc w:val="center"/>
              <w:rPr>
                <w:sz w:val="21"/>
                <w:szCs w:val="21"/>
              </w:rPr>
            </w:pPr>
          </w:p>
        </w:tc>
        <w:tc>
          <w:tcPr>
            <w:tcW w:w="567" w:type="dxa"/>
            <w:vMerge/>
            <w:vAlign w:val="center"/>
          </w:tcPr>
          <w:p w:rsidR="008035B5" w:rsidRPr="00BD7D54" w:rsidRDefault="008035B5" w:rsidP="008035B5">
            <w:pPr>
              <w:spacing w:line="220" w:lineRule="atLeast"/>
              <w:jc w:val="center"/>
              <w:rPr>
                <w:sz w:val="21"/>
                <w:szCs w:val="21"/>
              </w:rPr>
            </w:pPr>
          </w:p>
        </w:tc>
        <w:tc>
          <w:tcPr>
            <w:tcW w:w="709" w:type="dxa"/>
            <w:vMerge/>
            <w:vAlign w:val="center"/>
          </w:tcPr>
          <w:p w:rsidR="008035B5" w:rsidRPr="00BD7D54" w:rsidRDefault="008035B5" w:rsidP="008035B5">
            <w:pPr>
              <w:spacing w:line="220" w:lineRule="atLeast"/>
              <w:jc w:val="center"/>
              <w:rPr>
                <w:sz w:val="21"/>
                <w:szCs w:val="21"/>
              </w:rPr>
            </w:pPr>
          </w:p>
        </w:tc>
        <w:tc>
          <w:tcPr>
            <w:tcW w:w="5528" w:type="dxa"/>
            <w:vAlign w:val="center"/>
          </w:tcPr>
          <w:p w:rsidR="008035B5" w:rsidRPr="00BD7D54" w:rsidRDefault="008035B5" w:rsidP="008035B5">
            <w:pPr>
              <w:jc w:val="center"/>
              <w:rPr>
                <w:sz w:val="21"/>
                <w:szCs w:val="21"/>
              </w:rPr>
            </w:pPr>
            <w:r w:rsidRPr="00BD7D54">
              <w:rPr>
                <w:rFonts w:hint="eastAsia"/>
                <w:sz w:val="21"/>
                <w:szCs w:val="21"/>
              </w:rPr>
              <w:t>烟草微生物的分离筛选</w:t>
            </w:r>
          </w:p>
        </w:tc>
        <w:tc>
          <w:tcPr>
            <w:tcW w:w="774" w:type="dxa"/>
            <w:vMerge/>
            <w:vAlign w:val="center"/>
          </w:tcPr>
          <w:p w:rsidR="008035B5" w:rsidRPr="00BD7D54" w:rsidRDefault="008035B5" w:rsidP="008035B5">
            <w:pPr>
              <w:jc w:val="center"/>
              <w:rPr>
                <w:sz w:val="21"/>
                <w:szCs w:val="21"/>
              </w:rPr>
            </w:pPr>
          </w:p>
        </w:tc>
      </w:tr>
      <w:tr w:rsidR="008035B5" w:rsidRPr="00BD7D54" w:rsidTr="00B34307">
        <w:trPr>
          <w:trHeight w:val="737"/>
        </w:trPr>
        <w:tc>
          <w:tcPr>
            <w:tcW w:w="851" w:type="dxa"/>
            <w:vMerge w:val="restart"/>
            <w:vAlign w:val="center"/>
          </w:tcPr>
          <w:p w:rsidR="008035B5" w:rsidRPr="00BD7D54" w:rsidRDefault="008035B5" w:rsidP="008035B5">
            <w:pPr>
              <w:spacing w:line="220" w:lineRule="atLeast"/>
              <w:jc w:val="center"/>
              <w:rPr>
                <w:sz w:val="21"/>
                <w:szCs w:val="21"/>
              </w:rPr>
            </w:pPr>
            <w:r w:rsidRPr="00BD7D54">
              <w:rPr>
                <w:rFonts w:hint="eastAsia"/>
                <w:sz w:val="21"/>
                <w:szCs w:val="21"/>
              </w:rPr>
              <w:t>微生物</w:t>
            </w:r>
          </w:p>
          <w:p w:rsidR="008035B5" w:rsidRPr="00BD7D54" w:rsidRDefault="008035B5" w:rsidP="008035B5">
            <w:pPr>
              <w:spacing w:line="220" w:lineRule="atLeast"/>
              <w:jc w:val="center"/>
              <w:rPr>
                <w:sz w:val="21"/>
                <w:szCs w:val="21"/>
              </w:rPr>
            </w:pPr>
          </w:p>
        </w:tc>
        <w:tc>
          <w:tcPr>
            <w:tcW w:w="567" w:type="dxa"/>
            <w:vMerge w:val="restart"/>
            <w:vAlign w:val="center"/>
          </w:tcPr>
          <w:p w:rsidR="008035B5" w:rsidRPr="00BD7D54" w:rsidRDefault="008035B5" w:rsidP="008035B5">
            <w:pPr>
              <w:spacing w:line="220" w:lineRule="atLeast"/>
              <w:jc w:val="center"/>
              <w:rPr>
                <w:sz w:val="21"/>
                <w:szCs w:val="21"/>
              </w:rPr>
            </w:pPr>
            <w:r w:rsidRPr="00BD7D54">
              <w:rPr>
                <w:rFonts w:hint="eastAsia"/>
                <w:sz w:val="21"/>
                <w:szCs w:val="21"/>
              </w:rPr>
              <w:t>张磊</w:t>
            </w:r>
          </w:p>
          <w:p w:rsidR="008035B5" w:rsidRPr="00BD7D54" w:rsidRDefault="008035B5" w:rsidP="008035B5">
            <w:pPr>
              <w:spacing w:line="220" w:lineRule="atLeast"/>
              <w:jc w:val="center"/>
              <w:rPr>
                <w:sz w:val="21"/>
                <w:szCs w:val="21"/>
              </w:rPr>
            </w:pPr>
          </w:p>
        </w:tc>
        <w:tc>
          <w:tcPr>
            <w:tcW w:w="709" w:type="dxa"/>
            <w:vMerge w:val="restart"/>
            <w:vAlign w:val="center"/>
          </w:tcPr>
          <w:p w:rsidR="008035B5" w:rsidRPr="00BD7D54" w:rsidRDefault="008035B5" w:rsidP="008035B5">
            <w:pPr>
              <w:spacing w:line="220" w:lineRule="atLeast"/>
              <w:jc w:val="center"/>
              <w:rPr>
                <w:sz w:val="21"/>
                <w:szCs w:val="21"/>
              </w:rPr>
            </w:pPr>
            <w:r w:rsidRPr="00BD7D54">
              <w:rPr>
                <w:rFonts w:hint="eastAsia"/>
                <w:sz w:val="21"/>
                <w:szCs w:val="21"/>
              </w:rPr>
              <w:t>副教授</w:t>
            </w:r>
          </w:p>
          <w:p w:rsidR="008035B5" w:rsidRPr="00BD7D54" w:rsidRDefault="008035B5" w:rsidP="008035B5">
            <w:pPr>
              <w:spacing w:line="220" w:lineRule="atLeast"/>
              <w:jc w:val="center"/>
              <w:rPr>
                <w:sz w:val="21"/>
                <w:szCs w:val="21"/>
              </w:rPr>
            </w:pPr>
          </w:p>
        </w:tc>
        <w:tc>
          <w:tcPr>
            <w:tcW w:w="5528" w:type="dxa"/>
            <w:vAlign w:val="center"/>
          </w:tcPr>
          <w:p w:rsidR="008035B5" w:rsidRPr="00BD7D54" w:rsidRDefault="008035B5" w:rsidP="008035B5">
            <w:pPr>
              <w:spacing w:line="220" w:lineRule="atLeast"/>
              <w:jc w:val="center"/>
              <w:rPr>
                <w:sz w:val="21"/>
                <w:szCs w:val="21"/>
              </w:rPr>
            </w:pPr>
            <w:r w:rsidRPr="00BD7D54">
              <w:rPr>
                <w:rFonts w:hint="eastAsia"/>
                <w:sz w:val="21"/>
                <w:szCs w:val="21"/>
              </w:rPr>
              <w:t>1.</w:t>
            </w:r>
            <w:r w:rsidRPr="00BD7D54">
              <w:rPr>
                <w:rFonts w:hint="eastAsia"/>
                <w:sz w:val="21"/>
                <w:szCs w:val="21"/>
              </w:rPr>
              <w:t>骆驼刺内生细菌</w:t>
            </w:r>
            <w:r w:rsidRPr="00BD7D54">
              <w:rPr>
                <w:rFonts w:hint="eastAsia"/>
                <w:sz w:val="21"/>
                <w:szCs w:val="21"/>
              </w:rPr>
              <w:t>LTYR-11Z</w:t>
            </w:r>
            <w:r w:rsidRPr="00BD7D54">
              <w:rPr>
                <w:rFonts w:hint="eastAsia"/>
                <w:sz w:val="21"/>
                <w:szCs w:val="21"/>
              </w:rPr>
              <w:t>的</w:t>
            </w:r>
            <w:r w:rsidRPr="00BD7D54">
              <w:rPr>
                <w:rFonts w:hint="eastAsia"/>
                <w:sz w:val="21"/>
                <w:szCs w:val="21"/>
              </w:rPr>
              <w:t>Tn5</w:t>
            </w:r>
            <w:r w:rsidRPr="00BD7D54">
              <w:rPr>
                <w:rFonts w:hint="eastAsia"/>
                <w:sz w:val="21"/>
                <w:szCs w:val="21"/>
              </w:rPr>
              <w:t>转座子突变体库构建及抗逆基因筛选</w:t>
            </w:r>
          </w:p>
        </w:tc>
        <w:tc>
          <w:tcPr>
            <w:tcW w:w="774" w:type="dxa"/>
            <w:vMerge w:val="restart"/>
            <w:vAlign w:val="center"/>
          </w:tcPr>
          <w:p w:rsidR="008035B5" w:rsidRPr="00BD7D54" w:rsidRDefault="008035B5" w:rsidP="008035B5">
            <w:pPr>
              <w:jc w:val="center"/>
              <w:rPr>
                <w:sz w:val="21"/>
                <w:szCs w:val="21"/>
              </w:rPr>
            </w:pPr>
            <w:r>
              <w:rPr>
                <w:rFonts w:hint="eastAsia"/>
                <w:sz w:val="21"/>
                <w:szCs w:val="21"/>
              </w:rPr>
              <w:t>4</w:t>
            </w:r>
          </w:p>
        </w:tc>
      </w:tr>
      <w:tr w:rsidR="008035B5" w:rsidRPr="00BD7D54" w:rsidTr="00B34307">
        <w:trPr>
          <w:trHeight w:val="522"/>
        </w:trPr>
        <w:tc>
          <w:tcPr>
            <w:tcW w:w="851" w:type="dxa"/>
            <w:vMerge/>
            <w:vAlign w:val="center"/>
          </w:tcPr>
          <w:p w:rsidR="008035B5" w:rsidRPr="00BD7D54" w:rsidRDefault="008035B5" w:rsidP="008035B5">
            <w:pPr>
              <w:spacing w:line="220" w:lineRule="atLeast"/>
              <w:jc w:val="center"/>
              <w:rPr>
                <w:sz w:val="21"/>
                <w:szCs w:val="21"/>
              </w:rPr>
            </w:pPr>
          </w:p>
        </w:tc>
        <w:tc>
          <w:tcPr>
            <w:tcW w:w="567" w:type="dxa"/>
            <w:vMerge/>
            <w:vAlign w:val="center"/>
          </w:tcPr>
          <w:p w:rsidR="008035B5" w:rsidRPr="00BD7D54" w:rsidRDefault="008035B5" w:rsidP="008035B5">
            <w:pPr>
              <w:spacing w:line="220" w:lineRule="atLeast"/>
              <w:jc w:val="center"/>
              <w:rPr>
                <w:sz w:val="21"/>
                <w:szCs w:val="21"/>
              </w:rPr>
            </w:pPr>
          </w:p>
        </w:tc>
        <w:tc>
          <w:tcPr>
            <w:tcW w:w="709" w:type="dxa"/>
            <w:vMerge/>
            <w:vAlign w:val="center"/>
          </w:tcPr>
          <w:p w:rsidR="008035B5" w:rsidRPr="00BD7D54" w:rsidRDefault="008035B5" w:rsidP="008035B5">
            <w:pPr>
              <w:spacing w:line="220" w:lineRule="atLeast"/>
              <w:jc w:val="center"/>
              <w:rPr>
                <w:sz w:val="21"/>
                <w:szCs w:val="21"/>
              </w:rPr>
            </w:pPr>
          </w:p>
        </w:tc>
        <w:tc>
          <w:tcPr>
            <w:tcW w:w="5528" w:type="dxa"/>
            <w:vAlign w:val="center"/>
          </w:tcPr>
          <w:p w:rsidR="008035B5" w:rsidRPr="00BD7D54" w:rsidRDefault="008035B5" w:rsidP="008035B5">
            <w:pPr>
              <w:spacing w:line="220" w:lineRule="atLeast"/>
              <w:jc w:val="center"/>
              <w:rPr>
                <w:sz w:val="21"/>
                <w:szCs w:val="21"/>
              </w:rPr>
            </w:pPr>
            <w:r w:rsidRPr="00BD7D54">
              <w:rPr>
                <w:rFonts w:hint="eastAsia"/>
                <w:sz w:val="21"/>
                <w:szCs w:val="21"/>
              </w:rPr>
              <w:t>2.FurR</w:t>
            </w:r>
            <w:r w:rsidRPr="00BD7D54">
              <w:rPr>
                <w:rFonts w:hint="eastAsia"/>
                <w:sz w:val="21"/>
                <w:szCs w:val="21"/>
              </w:rPr>
              <w:t>调控生物膜形成的分子机制研究</w:t>
            </w:r>
          </w:p>
        </w:tc>
        <w:tc>
          <w:tcPr>
            <w:tcW w:w="774" w:type="dxa"/>
            <w:vMerge/>
            <w:vAlign w:val="center"/>
          </w:tcPr>
          <w:p w:rsidR="008035B5" w:rsidRPr="00BD7D54" w:rsidRDefault="008035B5" w:rsidP="008035B5">
            <w:pPr>
              <w:jc w:val="center"/>
              <w:rPr>
                <w:sz w:val="21"/>
                <w:szCs w:val="21"/>
              </w:rPr>
            </w:pPr>
          </w:p>
        </w:tc>
      </w:tr>
      <w:tr w:rsidR="008035B5" w:rsidRPr="00BD7D54" w:rsidTr="00B34307">
        <w:trPr>
          <w:trHeight w:val="558"/>
        </w:trPr>
        <w:tc>
          <w:tcPr>
            <w:tcW w:w="851" w:type="dxa"/>
            <w:vMerge/>
            <w:vAlign w:val="center"/>
          </w:tcPr>
          <w:p w:rsidR="008035B5" w:rsidRPr="00BD7D54" w:rsidRDefault="008035B5" w:rsidP="008035B5">
            <w:pPr>
              <w:spacing w:line="220" w:lineRule="atLeast"/>
              <w:jc w:val="center"/>
              <w:rPr>
                <w:sz w:val="21"/>
                <w:szCs w:val="21"/>
              </w:rPr>
            </w:pPr>
          </w:p>
        </w:tc>
        <w:tc>
          <w:tcPr>
            <w:tcW w:w="567" w:type="dxa"/>
            <w:vMerge/>
            <w:vAlign w:val="center"/>
          </w:tcPr>
          <w:p w:rsidR="008035B5" w:rsidRPr="00BD7D54" w:rsidRDefault="008035B5" w:rsidP="008035B5">
            <w:pPr>
              <w:spacing w:line="220" w:lineRule="atLeast"/>
              <w:jc w:val="center"/>
              <w:rPr>
                <w:sz w:val="21"/>
                <w:szCs w:val="21"/>
              </w:rPr>
            </w:pPr>
          </w:p>
        </w:tc>
        <w:tc>
          <w:tcPr>
            <w:tcW w:w="709" w:type="dxa"/>
            <w:vMerge/>
            <w:vAlign w:val="center"/>
          </w:tcPr>
          <w:p w:rsidR="008035B5" w:rsidRPr="00BD7D54" w:rsidRDefault="008035B5" w:rsidP="008035B5">
            <w:pPr>
              <w:spacing w:line="220" w:lineRule="atLeast"/>
              <w:jc w:val="center"/>
              <w:rPr>
                <w:sz w:val="21"/>
                <w:szCs w:val="21"/>
              </w:rPr>
            </w:pPr>
          </w:p>
        </w:tc>
        <w:tc>
          <w:tcPr>
            <w:tcW w:w="5528" w:type="dxa"/>
            <w:vAlign w:val="center"/>
          </w:tcPr>
          <w:p w:rsidR="008035B5" w:rsidRPr="00BD7D54" w:rsidRDefault="008035B5" w:rsidP="008035B5">
            <w:pPr>
              <w:spacing w:line="220" w:lineRule="atLeast"/>
              <w:jc w:val="center"/>
              <w:rPr>
                <w:sz w:val="21"/>
                <w:szCs w:val="21"/>
              </w:rPr>
            </w:pPr>
            <w:r w:rsidRPr="00BD7D54">
              <w:rPr>
                <w:rFonts w:hint="eastAsia"/>
                <w:sz w:val="21"/>
                <w:szCs w:val="21"/>
              </w:rPr>
              <w:t>3.</w:t>
            </w:r>
            <w:r w:rsidRPr="00BD7D54">
              <w:rPr>
                <w:rFonts w:hint="eastAsia"/>
                <w:sz w:val="21"/>
                <w:szCs w:val="21"/>
              </w:rPr>
              <w:t>分离自骆驼刺叶部的一株</w:t>
            </w:r>
            <w:proofErr w:type="spellStart"/>
            <w:r w:rsidRPr="00BD7D54">
              <w:rPr>
                <w:rFonts w:hint="eastAsia"/>
                <w:sz w:val="21"/>
                <w:szCs w:val="21"/>
              </w:rPr>
              <w:t>Bosea</w:t>
            </w:r>
            <w:proofErr w:type="spellEnd"/>
            <w:r w:rsidRPr="00BD7D54">
              <w:rPr>
                <w:rFonts w:hint="eastAsia"/>
                <w:sz w:val="21"/>
                <w:szCs w:val="21"/>
              </w:rPr>
              <w:t>属新种的多相分类鉴定</w:t>
            </w:r>
          </w:p>
        </w:tc>
        <w:tc>
          <w:tcPr>
            <w:tcW w:w="774" w:type="dxa"/>
            <w:vMerge/>
            <w:vAlign w:val="center"/>
          </w:tcPr>
          <w:p w:rsidR="008035B5" w:rsidRPr="00BD7D54" w:rsidRDefault="008035B5" w:rsidP="008035B5">
            <w:pPr>
              <w:jc w:val="center"/>
              <w:rPr>
                <w:sz w:val="21"/>
                <w:szCs w:val="21"/>
              </w:rPr>
            </w:pPr>
          </w:p>
        </w:tc>
      </w:tr>
      <w:tr w:rsidR="008035B5" w:rsidRPr="00BD7D54" w:rsidTr="00B34307">
        <w:trPr>
          <w:trHeight w:val="694"/>
        </w:trPr>
        <w:tc>
          <w:tcPr>
            <w:tcW w:w="851" w:type="dxa"/>
            <w:vMerge/>
            <w:vAlign w:val="center"/>
          </w:tcPr>
          <w:p w:rsidR="008035B5" w:rsidRPr="00BD7D54" w:rsidRDefault="008035B5" w:rsidP="008035B5">
            <w:pPr>
              <w:spacing w:line="220" w:lineRule="atLeast"/>
              <w:jc w:val="center"/>
              <w:rPr>
                <w:sz w:val="21"/>
                <w:szCs w:val="21"/>
              </w:rPr>
            </w:pPr>
          </w:p>
        </w:tc>
        <w:tc>
          <w:tcPr>
            <w:tcW w:w="567" w:type="dxa"/>
            <w:vMerge/>
            <w:vAlign w:val="center"/>
          </w:tcPr>
          <w:p w:rsidR="008035B5" w:rsidRPr="00BD7D54" w:rsidRDefault="008035B5" w:rsidP="008035B5">
            <w:pPr>
              <w:spacing w:line="220" w:lineRule="atLeast"/>
              <w:jc w:val="center"/>
              <w:rPr>
                <w:sz w:val="21"/>
                <w:szCs w:val="21"/>
              </w:rPr>
            </w:pPr>
          </w:p>
        </w:tc>
        <w:tc>
          <w:tcPr>
            <w:tcW w:w="709" w:type="dxa"/>
            <w:vMerge/>
            <w:vAlign w:val="center"/>
          </w:tcPr>
          <w:p w:rsidR="008035B5" w:rsidRPr="00BD7D54" w:rsidRDefault="008035B5" w:rsidP="008035B5">
            <w:pPr>
              <w:spacing w:line="220" w:lineRule="atLeast"/>
              <w:jc w:val="center"/>
              <w:rPr>
                <w:sz w:val="21"/>
                <w:szCs w:val="21"/>
              </w:rPr>
            </w:pPr>
          </w:p>
        </w:tc>
        <w:tc>
          <w:tcPr>
            <w:tcW w:w="5528" w:type="dxa"/>
            <w:vAlign w:val="center"/>
          </w:tcPr>
          <w:p w:rsidR="008035B5" w:rsidRPr="00BD7D54" w:rsidRDefault="008035B5" w:rsidP="008035B5">
            <w:pPr>
              <w:spacing w:line="220" w:lineRule="atLeast"/>
              <w:jc w:val="center"/>
              <w:rPr>
                <w:sz w:val="21"/>
                <w:szCs w:val="21"/>
              </w:rPr>
            </w:pPr>
            <w:r w:rsidRPr="00BD7D54">
              <w:rPr>
                <w:rFonts w:hint="eastAsia"/>
                <w:sz w:val="21"/>
                <w:szCs w:val="21"/>
              </w:rPr>
              <w:t>4.</w:t>
            </w:r>
            <w:r w:rsidRPr="00BD7D54">
              <w:rPr>
                <w:rFonts w:hint="eastAsia"/>
                <w:sz w:val="21"/>
                <w:szCs w:val="21"/>
              </w:rPr>
              <w:t>分离自骆驼刺茎部的一株</w:t>
            </w:r>
            <w:proofErr w:type="spellStart"/>
            <w:r w:rsidRPr="00BD7D54">
              <w:rPr>
                <w:rFonts w:hint="eastAsia"/>
                <w:sz w:val="21"/>
                <w:szCs w:val="21"/>
              </w:rPr>
              <w:t>Blastococcus</w:t>
            </w:r>
            <w:proofErr w:type="spellEnd"/>
            <w:r w:rsidRPr="00BD7D54">
              <w:rPr>
                <w:rFonts w:hint="eastAsia"/>
                <w:sz w:val="21"/>
                <w:szCs w:val="21"/>
              </w:rPr>
              <w:t>属新种的多相分类鉴定</w:t>
            </w:r>
          </w:p>
        </w:tc>
        <w:tc>
          <w:tcPr>
            <w:tcW w:w="774" w:type="dxa"/>
            <w:vMerge/>
            <w:vAlign w:val="center"/>
          </w:tcPr>
          <w:p w:rsidR="008035B5" w:rsidRPr="00BD7D54" w:rsidRDefault="008035B5" w:rsidP="008035B5">
            <w:pPr>
              <w:spacing w:line="220" w:lineRule="atLeast"/>
              <w:jc w:val="center"/>
              <w:rPr>
                <w:sz w:val="21"/>
                <w:szCs w:val="21"/>
              </w:rPr>
            </w:pPr>
          </w:p>
        </w:tc>
      </w:tr>
      <w:tr w:rsidR="008035B5" w:rsidRPr="00BD7D54" w:rsidTr="00B34307">
        <w:trPr>
          <w:trHeight w:val="780"/>
        </w:trPr>
        <w:tc>
          <w:tcPr>
            <w:tcW w:w="851" w:type="dxa"/>
            <w:vMerge w:val="restart"/>
            <w:vAlign w:val="center"/>
          </w:tcPr>
          <w:p w:rsidR="008035B5" w:rsidRPr="00BD7D54" w:rsidRDefault="008035B5" w:rsidP="008035B5">
            <w:pPr>
              <w:spacing w:line="220" w:lineRule="atLeast"/>
              <w:jc w:val="center"/>
              <w:rPr>
                <w:sz w:val="21"/>
                <w:szCs w:val="21"/>
              </w:rPr>
            </w:pPr>
            <w:r w:rsidRPr="00BD7D54">
              <w:rPr>
                <w:rFonts w:hint="eastAsia"/>
                <w:sz w:val="21"/>
                <w:szCs w:val="21"/>
              </w:rPr>
              <w:t>微生物</w:t>
            </w:r>
          </w:p>
        </w:tc>
        <w:tc>
          <w:tcPr>
            <w:tcW w:w="567" w:type="dxa"/>
            <w:vMerge w:val="restart"/>
            <w:vAlign w:val="center"/>
          </w:tcPr>
          <w:p w:rsidR="008035B5" w:rsidRPr="00BD7D54" w:rsidRDefault="008035B5" w:rsidP="008035B5">
            <w:pPr>
              <w:spacing w:line="220" w:lineRule="atLeast"/>
              <w:jc w:val="center"/>
              <w:rPr>
                <w:sz w:val="21"/>
                <w:szCs w:val="21"/>
              </w:rPr>
            </w:pPr>
            <w:r w:rsidRPr="00BD7D54">
              <w:rPr>
                <w:rFonts w:hint="eastAsia"/>
                <w:sz w:val="21"/>
                <w:szCs w:val="21"/>
              </w:rPr>
              <w:t>林雁冰</w:t>
            </w:r>
          </w:p>
        </w:tc>
        <w:tc>
          <w:tcPr>
            <w:tcW w:w="709" w:type="dxa"/>
            <w:vMerge w:val="restart"/>
            <w:vAlign w:val="center"/>
          </w:tcPr>
          <w:p w:rsidR="008035B5" w:rsidRPr="00BD7D54" w:rsidRDefault="008035B5" w:rsidP="008035B5">
            <w:pPr>
              <w:spacing w:line="220" w:lineRule="atLeast"/>
              <w:jc w:val="center"/>
              <w:rPr>
                <w:sz w:val="21"/>
                <w:szCs w:val="21"/>
              </w:rPr>
            </w:pPr>
            <w:r w:rsidRPr="00BD7D54">
              <w:rPr>
                <w:rFonts w:hint="eastAsia"/>
                <w:sz w:val="21"/>
                <w:szCs w:val="21"/>
              </w:rPr>
              <w:t>教授</w:t>
            </w:r>
          </w:p>
        </w:tc>
        <w:tc>
          <w:tcPr>
            <w:tcW w:w="5528" w:type="dxa"/>
            <w:vAlign w:val="center"/>
          </w:tcPr>
          <w:p w:rsidR="008035B5" w:rsidRPr="00BD7D54" w:rsidRDefault="008035B5" w:rsidP="008035B5">
            <w:pPr>
              <w:jc w:val="center"/>
              <w:rPr>
                <w:sz w:val="21"/>
                <w:szCs w:val="21"/>
              </w:rPr>
            </w:pPr>
            <w:r w:rsidRPr="00BD7D54">
              <w:rPr>
                <w:rFonts w:hint="eastAsia"/>
                <w:sz w:val="21"/>
                <w:szCs w:val="21"/>
              </w:rPr>
              <w:t xml:space="preserve">1. </w:t>
            </w:r>
            <w:r w:rsidRPr="00BD7D54">
              <w:rPr>
                <w:rFonts w:hint="eastAsia"/>
                <w:sz w:val="21"/>
                <w:szCs w:val="21"/>
              </w:rPr>
              <w:t>基于</w:t>
            </w:r>
            <w:r w:rsidRPr="00BD7D54">
              <w:rPr>
                <w:sz w:val="21"/>
                <w:szCs w:val="21"/>
              </w:rPr>
              <w:t>BOX</w:t>
            </w:r>
            <w:r w:rsidRPr="00BD7D54">
              <w:rPr>
                <w:sz w:val="21"/>
                <w:szCs w:val="21"/>
              </w:rPr>
              <w:t>分子标记技术筛选</w:t>
            </w:r>
            <w:r w:rsidRPr="00BD7D54">
              <w:rPr>
                <w:rFonts w:hint="eastAsia"/>
                <w:sz w:val="21"/>
                <w:szCs w:val="21"/>
              </w:rPr>
              <w:t>重金属污染土壤中刺槐根瘤菌</w:t>
            </w:r>
          </w:p>
        </w:tc>
        <w:tc>
          <w:tcPr>
            <w:tcW w:w="774" w:type="dxa"/>
            <w:vMerge w:val="restart"/>
            <w:vAlign w:val="center"/>
          </w:tcPr>
          <w:p w:rsidR="008035B5" w:rsidRPr="00BD7D54" w:rsidRDefault="008035B5" w:rsidP="008035B5">
            <w:pPr>
              <w:jc w:val="center"/>
              <w:rPr>
                <w:sz w:val="21"/>
                <w:szCs w:val="21"/>
              </w:rPr>
            </w:pPr>
            <w:r>
              <w:rPr>
                <w:rFonts w:hint="eastAsia"/>
                <w:sz w:val="21"/>
                <w:szCs w:val="21"/>
              </w:rPr>
              <w:t>3</w:t>
            </w:r>
          </w:p>
        </w:tc>
      </w:tr>
      <w:tr w:rsidR="008035B5" w:rsidRPr="00BD7D54" w:rsidTr="00B34307">
        <w:trPr>
          <w:trHeight w:val="603"/>
        </w:trPr>
        <w:tc>
          <w:tcPr>
            <w:tcW w:w="851" w:type="dxa"/>
            <w:vMerge/>
            <w:vAlign w:val="center"/>
          </w:tcPr>
          <w:p w:rsidR="008035B5" w:rsidRPr="00BD7D54" w:rsidRDefault="008035B5" w:rsidP="008035B5">
            <w:pPr>
              <w:spacing w:line="220" w:lineRule="atLeast"/>
              <w:jc w:val="center"/>
              <w:rPr>
                <w:sz w:val="21"/>
                <w:szCs w:val="21"/>
              </w:rPr>
            </w:pPr>
          </w:p>
        </w:tc>
        <w:tc>
          <w:tcPr>
            <w:tcW w:w="567" w:type="dxa"/>
            <w:vMerge/>
            <w:vAlign w:val="center"/>
          </w:tcPr>
          <w:p w:rsidR="008035B5" w:rsidRPr="00BD7D54" w:rsidRDefault="008035B5" w:rsidP="008035B5">
            <w:pPr>
              <w:spacing w:line="220" w:lineRule="atLeast"/>
              <w:jc w:val="center"/>
              <w:rPr>
                <w:sz w:val="21"/>
                <w:szCs w:val="21"/>
              </w:rPr>
            </w:pPr>
          </w:p>
        </w:tc>
        <w:tc>
          <w:tcPr>
            <w:tcW w:w="709" w:type="dxa"/>
            <w:vMerge/>
            <w:vAlign w:val="center"/>
          </w:tcPr>
          <w:p w:rsidR="008035B5" w:rsidRPr="00BD7D54" w:rsidRDefault="008035B5" w:rsidP="008035B5">
            <w:pPr>
              <w:spacing w:line="220" w:lineRule="atLeast"/>
              <w:jc w:val="center"/>
              <w:rPr>
                <w:sz w:val="21"/>
                <w:szCs w:val="21"/>
              </w:rPr>
            </w:pPr>
          </w:p>
        </w:tc>
        <w:tc>
          <w:tcPr>
            <w:tcW w:w="5528" w:type="dxa"/>
            <w:vAlign w:val="center"/>
          </w:tcPr>
          <w:p w:rsidR="008035B5" w:rsidRPr="00BD7D54" w:rsidRDefault="008035B5" w:rsidP="008035B5">
            <w:pPr>
              <w:jc w:val="center"/>
              <w:rPr>
                <w:sz w:val="21"/>
                <w:szCs w:val="21"/>
              </w:rPr>
            </w:pPr>
            <w:r w:rsidRPr="00BD7D54">
              <w:rPr>
                <w:rFonts w:hint="eastAsia"/>
                <w:sz w:val="21"/>
                <w:szCs w:val="21"/>
              </w:rPr>
              <w:t xml:space="preserve">2. </w:t>
            </w:r>
            <w:r w:rsidRPr="00BD7D54">
              <w:rPr>
                <w:rFonts w:hint="eastAsia"/>
                <w:sz w:val="21"/>
                <w:szCs w:val="21"/>
              </w:rPr>
              <w:t>根瘤内生菌在</w:t>
            </w:r>
            <w:r w:rsidRPr="00BD7D54">
              <w:rPr>
                <w:sz w:val="21"/>
                <w:szCs w:val="21"/>
              </w:rPr>
              <w:t>对重金属污染</w:t>
            </w:r>
            <w:r w:rsidRPr="00BD7D54">
              <w:rPr>
                <w:rFonts w:hint="eastAsia"/>
                <w:sz w:val="21"/>
                <w:szCs w:val="21"/>
              </w:rPr>
              <w:t>土壤修复</w:t>
            </w:r>
            <w:r w:rsidRPr="00BD7D54">
              <w:rPr>
                <w:sz w:val="21"/>
                <w:szCs w:val="21"/>
              </w:rPr>
              <w:t>中的</w:t>
            </w:r>
            <w:r w:rsidRPr="00BD7D54">
              <w:rPr>
                <w:rFonts w:hint="eastAsia"/>
                <w:sz w:val="21"/>
                <w:szCs w:val="21"/>
              </w:rPr>
              <w:t>作用</w:t>
            </w:r>
          </w:p>
        </w:tc>
        <w:tc>
          <w:tcPr>
            <w:tcW w:w="774" w:type="dxa"/>
            <w:vMerge/>
            <w:vAlign w:val="center"/>
          </w:tcPr>
          <w:p w:rsidR="008035B5" w:rsidRPr="00BD7D54" w:rsidRDefault="008035B5" w:rsidP="008035B5">
            <w:pPr>
              <w:jc w:val="center"/>
              <w:rPr>
                <w:sz w:val="21"/>
                <w:szCs w:val="21"/>
              </w:rPr>
            </w:pPr>
          </w:p>
        </w:tc>
      </w:tr>
      <w:tr w:rsidR="008035B5" w:rsidRPr="00BD7D54" w:rsidTr="00B34307">
        <w:trPr>
          <w:trHeight w:val="555"/>
        </w:trPr>
        <w:tc>
          <w:tcPr>
            <w:tcW w:w="851" w:type="dxa"/>
            <w:vMerge/>
            <w:vAlign w:val="center"/>
          </w:tcPr>
          <w:p w:rsidR="008035B5" w:rsidRPr="00BD7D54" w:rsidRDefault="008035B5" w:rsidP="008035B5">
            <w:pPr>
              <w:spacing w:line="220" w:lineRule="atLeast"/>
              <w:jc w:val="center"/>
              <w:rPr>
                <w:sz w:val="21"/>
                <w:szCs w:val="21"/>
              </w:rPr>
            </w:pPr>
          </w:p>
        </w:tc>
        <w:tc>
          <w:tcPr>
            <w:tcW w:w="567" w:type="dxa"/>
            <w:vMerge/>
            <w:vAlign w:val="center"/>
          </w:tcPr>
          <w:p w:rsidR="008035B5" w:rsidRPr="00BD7D54" w:rsidRDefault="008035B5" w:rsidP="008035B5">
            <w:pPr>
              <w:spacing w:line="220" w:lineRule="atLeast"/>
              <w:jc w:val="center"/>
              <w:rPr>
                <w:sz w:val="21"/>
                <w:szCs w:val="21"/>
              </w:rPr>
            </w:pPr>
          </w:p>
        </w:tc>
        <w:tc>
          <w:tcPr>
            <w:tcW w:w="709" w:type="dxa"/>
            <w:vMerge/>
            <w:vAlign w:val="center"/>
          </w:tcPr>
          <w:p w:rsidR="008035B5" w:rsidRPr="00BD7D54" w:rsidRDefault="008035B5" w:rsidP="008035B5">
            <w:pPr>
              <w:spacing w:line="220" w:lineRule="atLeast"/>
              <w:jc w:val="center"/>
              <w:rPr>
                <w:sz w:val="21"/>
                <w:szCs w:val="21"/>
              </w:rPr>
            </w:pPr>
          </w:p>
        </w:tc>
        <w:tc>
          <w:tcPr>
            <w:tcW w:w="5528" w:type="dxa"/>
            <w:vAlign w:val="center"/>
          </w:tcPr>
          <w:p w:rsidR="008035B5" w:rsidRPr="00BD7D54" w:rsidRDefault="008035B5" w:rsidP="008035B5">
            <w:pPr>
              <w:jc w:val="center"/>
              <w:rPr>
                <w:sz w:val="21"/>
                <w:szCs w:val="21"/>
              </w:rPr>
            </w:pPr>
            <w:r w:rsidRPr="00BD7D54">
              <w:rPr>
                <w:rFonts w:hint="eastAsia"/>
                <w:sz w:val="21"/>
                <w:szCs w:val="21"/>
              </w:rPr>
              <w:t xml:space="preserve">3. </w:t>
            </w:r>
            <w:r w:rsidRPr="00BD7D54">
              <w:rPr>
                <w:rFonts w:hint="eastAsia"/>
                <w:sz w:val="21"/>
                <w:szCs w:val="21"/>
              </w:rPr>
              <w:t>黄土高原退化生</w:t>
            </w:r>
            <w:bookmarkStart w:id="0" w:name="_GoBack"/>
            <w:bookmarkEnd w:id="0"/>
            <w:r w:rsidRPr="00BD7D54">
              <w:rPr>
                <w:rFonts w:hint="eastAsia"/>
                <w:sz w:val="21"/>
                <w:szCs w:val="21"/>
              </w:rPr>
              <w:t>态系统土壤微生物对自然恢复的响应</w:t>
            </w:r>
          </w:p>
        </w:tc>
        <w:tc>
          <w:tcPr>
            <w:tcW w:w="774" w:type="dxa"/>
            <w:vMerge/>
            <w:vAlign w:val="center"/>
          </w:tcPr>
          <w:p w:rsidR="008035B5" w:rsidRPr="00BD7D54" w:rsidRDefault="008035B5" w:rsidP="008035B5">
            <w:pPr>
              <w:spacing w:line="220" w:lineRule="atLeast"/>
              <w:jc w:val="center"/>
              <w:rPr>
                <w:sz w:val="21"/>
                <w:szCs w:val="21"/>
              </w:rPr>
            </w:pPr>
          </w:p>
        </w:tc>
      </w:tr>
      <w:tr w:rsidR="008035B5" w:rsidRPr="00BD7D54" w:rsidTr="00B34307">
        <w:trPr>
          <w:trHeight w:val="549"/>
        </w:trPr>
        <w:tc>
          <w:tcPr>
            <w:tcW w:w="851" w:type="dxa"/>
            <w:vMerge w:val="restart"/>
            <w:vAlign w:val="center"/>
          </w:tcPr>
          <w:p w:rsidR="008035B5" w:rsidRPr="00BD7D54" w:rsidRDefault="008035B5" w:rsidP="008035B5">
            <w:pPr>
              <w:spacing w:line="220" w:lineRule="atLeast"/>
              <w:jc w:val="center"/>
              <w:rPr>
                <w:sz w:val="21"/>
                <w:szCs w:val="21"/>
              </w:rPr>
            </w:pPr>
            <w:r w:rsidRPr="00BD7D54">
              <w:rPr>
                <w:rFonts w:hint="eastAsia"/>
                <w:sz w:val="21"/>
                <w:szCs w:val="21"/>
              </w:rPr>
              <w:t>微生物</w:t>
            </w:r>
          </w:p>
        </w:tc>
        <w:tc>
          <w:tcPr>
            <w:tcW w:w="567" w:type="dxa"/>
            <w:vMerge w:val="restart"/>
            <w:vAlign w:val="center"/>
          </w:tcPr>
          <w:p w:rsidR="008035B5" w:rsidRPr="00BD7D54" w:rsidRDefault="008035B5" w:rsidP="008035B5">
            <w:pPr>
              <w:spacing w:line="220" w:lineRule="atLeast"/>
              <w:jc w:val="center"/>
              <w:rPr>
                <w:sz w:val="21"/>
                <w:szCs w:val="21"/>
              </w:rPr>
            </w:pPr>
            <w:r w:rsidRPr="00BD7D54">
              <w:rPr>
                <w:rFonts w:hint="eastAsia"/>
                <w:sz w:val="21"/>
                <w:szCs w:val="21"/>
              </w:rPr>
              <w:t>陈卫民</w:t>
            </w:r>
          </w:p>
        </w:tc>
        <w:tc>
          <w:tcPr>
            <w:tcW w:w="709" w:type="dxa"/>
            <w:vMerge w:val="restart"/>
            <w:vAlign w:val="center"/>
          </w:tcPr>
          <w:p w:rsidR="008035B5" w:rsidRPr="00BD7D54" w:rsidRDefault="008035B5" w:rsidP="008035B5">
            <w:pPr>
              <w:spacing w:line="220" w:lineRule="atLeast"/>
              <w:jc w:val="center"/>
              <w:rPr>
                <w:sz w:val="21"/>
                <w:szCs w:val="21"/>
              </w:rPr>
            </w:pPr>
            <w:r w:rsidRPr="00BD7D54">
              <w:rPr>
                <w:rFonts w:hint="eastAsia"/>
                <w:sz w:val="21"/>
                <w:szCs w:val="21"/>
              </w:rPr>
              <w:t>副教授</w:t>
            </w:r>
          </w:p>
        </w:tc>
        <w:tc>
          <w:tcPr>
            <w:tcW w:w="5528" w:type="dxa"/>
            <w:vAlign w:val="center"/>
          </w:tcPr>
          <w:p w:rsidR="008035B5" w:rsidRPr="00BD7D54" w:rsidRDefault="008035B5" w:rsidP="008035B5">
            <w:pPr>
              <w:spacing w:line="220" w:lineRule="atLeast"/>
              <w:jc w:val="center"/>
              <w:rPr>
                <w:sz w:val="21"/>
                <w:szCs w:val="21"/>
              </w:rPr>
            </w:pPr>
            <w:r w:rsidRPr="00BD7D54">
              <w:rPr>
                <w:rFonts w:hint="eastAsia"/>
                <w:sz w:val="21"/>
                <w:szCs w:val="21"/>
              </w:rPr>
              <w:t>1.</w:t>
            </w:r>
            <w:r w:rsidRPr="00BD7D54">
              <w:rPr>
                <w:rFonts w:hint="eastAsia"/>
                <w:sz w:val="21"/>
                <w:szCs w:val="21"/>
              </w:rPr>
              <w:t>石油污染土壤中刺槐根瘤菌多样性研究</w:t>
            </w:r>
          </w:p>
        </w:tc>
        <w:tc>
          <w:tcPr>
            <w:tcW w:w="774" w:type="dxa"/>
            <w:vMerge w:val="restart"/>
            <w:vAlign w:val="center"/>
          </w:tcPr>
          <w:p w:rsidR="008035B5" w:rsidRPr="00BD7D54" w:rsidRDefault="008035B5" w:rsidP="008035B5">
            <w:pPr>
              <w:jc w:val="center"/>
              <w:rPr>
                <w:sz w:val="21"/>
                <w:szCs w:val="21"/>
              </w:rPr>
            </w:pPr>
            <w:r>
              <w:rPr>
                <w:rFonts w:hint="eastAsia"/>
                <w:sz w:val="21"/>
                <w:szCs w:val="21"/>
              </w:rPr>
              <w:t>3</w:t>
            </w:r>
          </w:p>
        </w:tc>
      </w:tr>
      <w:tr w:rsidR="008035B5" w:rsidRPr="00BD7D54" w:rsidTr="00B34307">
        <w:trPr>
          <w:trHeight w:val="557"/>
        </w:trPr>
        <w:tc>
          <w:tcPr>
            <w:tcW w:w="851" w:type="dxa"/>
            <w:vMerge/>
            <w:vAlign w:val="center"/>
          </w:tcPr>
          <w:p w:rsidR="008035B5" w:rsidRPr="00BD7D54" w:rsidRDefault="008035B5" w:rsidP="008035B5">
            <w:pPr>
              <w:spacing w:line="220" w:lineRule="atLeast"/>
              <w:jc w:val="center"/>
              <w:rPr>
                <w:sz w:val="21"/>
                <w:szCs w:val="21"/>
              </w:rPr>
            </w:pPr>
          </w:p>
        </w:tc>
        <w:tc>
          <w:tcPr>
            <w:tcW w:w="567" w:type="dxa"/>
            <w:vMerge/>
            <w:vAlign w:val="center"/>
          </w:tcPr>
          <w:p w:rsidR="008035B5" w:rsidRPr="00BD7D54" w:rsidRDefault="008035B5" w:rsidP="008035B5">
            <w:pPr>
              <w:spacing w:line="220" w:lineRule="atLeast"/>
              <w:jc w:val="center"/>
              <w:rPr>
                <w:sz w:val="21"/>
                <w:szCs w:val="21"/>
              </w:rPr>
            </w:pPr>
          </w:p>
        </w:tc>
        <w:tc>
          <w:tcPr>
            <w:tcW w:w="709" w:type="dxa"/>
            <w:vMerge/>
            <w:vAlign w:val="center"/>
          </w:tcPr>
          <w:p w:rsidR="008035B5" w:rsidRPr="00BD7D54" w:rsidRDefault="008035B5" w:rsidP="008035B5">
            <w:pPr>
              <w:spacing w:line="220" w:lineRule="atLeast"/>
              <w:jc w:val="center"/>
              <w:rPr>
                <w:sz w:val="21"/>
                <w:szCs w:val="21"/>
              </w:rPr>
            </w:pPr>
          </w:p>
        </w:tc>
        <w:tc>
          <w:tcPr>
            <w:tcW w:w="5528" w:type="dxa"/>
            <w:vAlign w:val="center"/>
          </w:tcPr>
          <w:p w:rsidR="008035B5" w:rsidRPr="00BD7D54" w:rsidRDefault="008035B5" w:rsidP="008035B5">
            <w:pPr>
              <w:spacing w:line="220" w:lineRule="atLeast"/>
              <w:jc w:val="center"/>
              <w:rPr>
                <w:sz w:val="21"/>
                <w:szCs w:val="21"/>
              </w:rPr>
            </w:pPr>
            <w:r w:rsidRPr="00BD7D54">
              <w:rPr>
                <w:rFonts w:hint="eastAsia"/>
                <w:sz w:val="21"/>
                <w:szCs w:val="21"/>
              </w:rPr>
              <w:t>2.</w:t>
            </w:r>
            <w:r w:rsidRPr="00BD7D54">
              <w:rPr>
                <w:rFonts w:hint="eastAsia"/>
                <w:sz w:val="21"/>
                <w:szCs w:val="21"/>
              </w:rPr>
              <w:t>不同年限刺槐根瘤菌多样性研究</w:t>
            </w:r>
          </w:p>
        </w:tc>
        <w:tc>
          <w:tcPr>
            <w:tcW w:w="774" w:type="dxa"/>
            <w:vMerge/>
            <w:vAlign w:val="center"/>
          </w:tcPr>
          <w:p w:rsidR="008035B5" w:rsidRPr="00BD7D54" w:rsidRDefault="008035B5" w:rsidP="008035B5">
            <w:pPr>
              <w:jc w:val="center"/>
              <w:rPr>
                <w:sz w:val="21"/>
                <w:szCs w:val="21"/>
              </w:rPr>
            </w:pPr>
          </w:p>
        </w:tc>
      </w:tr>
      <w:tr w:rsidR="008035B5" w:rsidRPr="00BD7D54" w:rsidTr="00B34307">
        <w:trPr>
          <w:trHeight w:val="565"/>
        </w:trPr>
        <w:tc>
          <w:tcPr>
            <w:tcW w:w="851" w:type="dxa"/>
            <w:vMerge/>
            <w:vAlign w:val="center"/>
          </w:tcPr>
          <w:p w:rsidR="008035B5" w:rsidRPr="00BD7D54" w:rsidRDefault="008035B5" w:rsidP="008035B5">
            <w:pPr>
              <w:spacing w:line="220" w:lineRule="atLeast"/>
              <w:jc w:val="center"/>
              <w:rPr>
                <w:sz w:val="21"/>
                <w:szCs w:val="21"/>
              </w:rPr>
            </w:pPr>
          </w:p>
        </w:tc>
        <w:tc>
          <w:tcPr>
            <w:tcW w:w="567" w:type="dxa"/>
            <w:vMerge/>
            <w:vAlign w:val="center"/>
          </w:tcPr>
          <w:p w:rsidR="008035B5" w:rsidRPr="00BD7D54" w:rsidRDefault="008035B5" w:rsidP="008035B5">
            <w:pPr>
              <w:spacing w:line="220" w:lineRule="atLeast"/>
              <w:jc w:val="center"/>
              <w:rPr>
                <w:sz w:val="21"/>
                <w:szCs w:val="21"/>
              </w:rPr>
            </w:pPr>
          </w:p>
        </w:tc>
        <w:tc>
          <w:tcPr>
            <w:tcW w:w="709" w:type="dxa"/>
            <w:vMerge/>
            <w:vAlign w:val="center"/>
          </w:tcPr>
          <w:p w:rsidR="008035B5" w:rsidRPr="00BD7D54" w:rsidRDefault="008035B5" w:rsidP="008035B5">
            <w:pPr>
              <w:spacing w:line="220" w:lineRule="atLeast"/>
              <w:jc w:val="center"/>
              <w:rPr>
                <w:sz w:val="21"/>
                <w:szCs w:val="21"/>
              </w:rPr>
            </w:pPr>
          </w:p>
        </w:tc>
        <w:tc>
          <w:tcPr>
            <w:tcW w:w="5528" w:type="dxa"/>
            <w:vAlign w:val="center"/>
          </w:tcPr>
          <w:p w:rsidR="008035B5" w:rsidRPr="00BD7D54" w:rsidRDefault="008035B5" w:rsidP="008035B5">
            <w:pPr>
              <w:spacing w:line="220" w:lineRule="atLeast"/>
              <w:jc w:val="center"/>
              <w:rPr>
                <w:sz w:val="21"/>
                <w:szCs w:val="21"/>
              </w:rPr>
            </w:pPr>
            <w:r w:rsidRPr="00BD7D54">
              <w:rPr>
                <w:rFonts w:hint="eastAsia"/>
                <w:sz w:val="21"/>
                <w:szCs w:val="21"/>
              </w:rPr>
              <w:t>3.</w:t>
            </w:r>
            <w:r w:rsidRPr="00BD7D54">
              <w:rPr>
                <w:rFonts w:hint="eastAsia"/>
                <w:sz w:val="21"/>
                <w:szCs w:val="21"/>
              </w:rPr>
              <w:t>不同豆科植物的根际微生物对菲的降解特性研究</w:t>
            </w:r>
          </w:p>
        </w:tc>
        <w:tc>
          <w:tcPr>
            <w:tcW w:w="774" w:type="dxa"/>
            <w:vMerge/>
            <w:vAlign w:val="center"/>
          </w:tcPr>
          <w:p w:rsidR="008035B5" w:rsidRPr="00BD7D54" w:rsidRDefault="008035B5" w:rsidP="008035B5">
            <w:pPr>
              <w:spacing w:line="220" w:lineRule="atLeast"/>
              <w:jc w:val="center"/>
              <w:rPr>
                <w:sz w:val="21"/>
                <w:szCs w:val="21"/>
              </w:rPr>
            </w:pPr>
          </w:p>
        </w:tc>
      </w:tr>
      <w:tr w:rsidR="008E7FD0" w:rsidRPr="00BD7D54" w:rsidTr="00B34307">
        <w:trPr>
          <w:trHeight w:val="559"/>
        </w:trPr>
        <w:tc>
          <w:tcPr>
            <w:tcW w:w="851" w:type="dxa"/>
            <w:vMerge w:val="restart"/>
            <w:vAlign w:val="center"/>
          </w:tcPr>
          <w:p w:rsidR="006366F0" w:rsidRPr="00BD7D54" w:rsidRDefault="006366F0" w:rsidP="008035B5">
            <w:pPr>
              <w:spacing w:line="220" w:lineRule="atLeast"/>
              <w:jc w:val="center"/>
              <w:rPr>
                <w:sz w:val="21"/>
                <w:szCs w:val="21"/>
              </w:rPr>
            </w:pPr>
            <w:r w:rsidRPr="00BD7D54">
              <w:rPr>
                <w:rFonts w:hint="eastAsia"/>
                <w:sz w:val="21"/>
                <w:szCs w:val="21"/>
              </w:rPr>
              <w:t>微生物</w:t>
            </w:r>
          </w:p>
          <w:p w:rsidR="006366F0" w:rsidRPr="00BD7D54" w:rsidRDefault="006366F0" w:rsidP="008035B5">
            <w:pPr>
              <w:spacing w:line="220" w:lineRule="atLeast"/>
              <w:jc w:val="center"/>
              <w:rPr>
                <w:sz w:val="21"/>
                <w:szCs w:val="21"/>
              </w:rPr>
            </w:pPr>
          </w:p>
        </w:tc>
        <w:tc>
          <w:tcPr>
            <w:tcW w:w="567" w:type="dxa"/>
            <w:vMerge w:val="restart"/>
            <w:vAlign w:val="center"/>
          </w:tcPr>
          <w:p w:rsidR="006366F0" w:rsidRPr="00BD7D54" w:rsidRDefault="006366F0" w:rsidP="008035B5">
            <w:pPr>
              <w:spacing w:line="220" w:lineRule="atLeast"/>
              <w:jc w:val="center"/>
              <w:rPr>
                <w:sz w:val="21"/>
                <w:szCs w:val="21"/>
              </w:rPr>
            </w:pPr>
            <w:r w:rsidRPr="00BD7D54">
              <w:rPr>
                <w:rFonts w:hint="eastAsia"/>
                <w:sz w:val="21"/>
                <w:szCs w:val="21"/>
              </w:rPr>
              <w:t>丑敏霞</w:t>
            </w:r>
          </w:p>
        </w:tc>
        <w:tc>
          <w:tcPr>
            <w:tcW w:w="709" w:type="dxa"/>
            <w:vMerge w:val="restart"/>
            <w:vAlign w:val="center"/>
          </w:tcPr>
          <w:p w:rsidR="006366F0" w:rsidRPr="00BD7D54" w:rsidRDefault="006366F0" w:rsidP="008035B5">
            <w:pPr>
              <w:spacing w:line="220" w:lineRule="atLeast"/>
              <w:jc w:val="center"/>
              <w:rPr>
                <w:sz w:val="21"/>
                <w:szCs w:val="21"/>
              </w:rPr>
            </w:pPr>
            <w:r w:rsidRPr="00BD7D54">
              <w:rPr>
                <w:rFonts w:hint="eastAsia"/>
                <w:sz w:val="21"/>
                <w:szCs w:val="21"/>
              </w:rPr>
              <w:t>副教授</w:t>
            </w:r>
          </w:p>
          <w:p w:rsidR="006366F0" w:rsidRPr="00BD7D54" w:rsidRDefault="006366F0" w:rsidP="008035B5">
            <w:pPr>
              <w:spacing w:line="220" w:lineRule="atLeast"/>
              <w:jc w:val="center"/>
              <w:rPr>
                <w:sz w:val="21"/>
                <w:szCs w:val="21"/>
              </w:rPr>
            </w:pPr>
          </w:p>
        </w:tc>
        <w:tc>
          <w:tcPr>
            <w:tcW w:w="5528" w:type="dxa"/>
            <w:vAlign w:val="center"/>
          </w:tcPr>
          <w:p w:rsidR="006366F0" w:rsidRPr="00BD7D54" w:rsidRDefault="006366F0" w:rsidP="008035B5">
            <w:pPr>
              <w:spacing w:line="220" w:lineRule="atLeast"/>
              <w:jc w:val="center"/>
              <w:rPr>
                <w:sz w:val="21"/>
                <w:szCs w:val="21"/>
              </w:rPr>
            </w:pPr>
            <w:r w:rsidRPr="00BD7D54">
              <w:rPr>
                <w:rFonts w:hint="eastAsia"/>
                <w:sz w:val="21"/>
                <w:szCs w:val="21"/>
              </w:rPr>
              <w:t>苜蓿耐铜相关基因的分析鉴定</w:t>
            </w:r>
          </w:p>
        </w:tc>
        <w:tc>
          <w:tcPr>
            <w:tcW w:w="774" w:type="dxa"/>
            <w:vAlign w:val="center"/>
          </w:tcPr>
          <w:p w:rsidR="006366F0" w:rsidRPr="00BD7D54" w:rsidRDefault="006366F0" w:rsidP="008035B5">
            <w:pPr>
              <w:spacing w:line="220" w:lineRule="atLeast"/>
              <w:jc w:val="center"/>
              <w:rPr>
                <w:sz w:val="21"/>
                <w:szCs w:val="21"/>
              </w:rPr>
            </w:pPr>
            <w:r w:rsidRPr="00BD7D54">
              <w:rPr>
                <w:rFonts w:hint="eastAsia"/>
                <w:sz w:val="21"/>
                <w:szCs w:val="21"/>
              </w:rPr>
              <w:t>1</w:t>
            </w:r>
          </w:p>
        </w:tc>
      </w:tr>
      <w:tr w:rsidR="008E7FD0" w:rsidRPr="00BD7D54" w:rsidTr="00B34307">
        <w:trPr>
          <w:trHeight w:val="553"/>
        </w:trPr>
        <w:tc>
          <w:tcPr>
            <w:tcW w:w="851" w:type="dxa"/>
            <w:vMerge/>
            <w:vAlign w:val="center"/>
          </w:tcPr>
          <w:p w:rsidR="006366F0" w:rsidRPr="00BD7D54" w:rsidRDefault="006366F0" w:rsidP="008035B5">
            <w:pPr>
              <w:spacing w:line="220" w:lineRule="atLeast"/>
              <w:jc w:val="center"/>
              <w:rPr>
                <w:sz w:val="21"/>
                <w:szCs w:val="21"/>
              </w:rPr>
            </w:pPr>
          </w:p>
        </w:tc>
        <w:tc>
          <w:tcPr>
            <w:tcW w:w="567" w:type="dxa"/>
            <w:vMerge/>
            <w:vAlign w:val="center"/>
          </w:tcPr>
          <w:p w:rsidR="006366F0" w:rsidRPr="00BD7D54" w:rsidRDefault="006366F0" w:rsidP="008035B5">
            <w:pPr>
              <w:spacing w:line="220" w:lineRule="atLeast"/>
              <w:jc w:val="center"/>
              <w:rPr>
                <w:sz w:val="21"/>
                <w:szCs w:val="21"/>
              </w:rPr>
            </w:pPr>
          </w:p>
        </w:tc>
        <w:tc>
          <w:tcPr>
            <w:tcW w:w="709" w:type="dxa"/>
            <w:vMerge/>
            <w:vAlign w:val="center"/>
          </w:tcPr>
          <w:p w:rsidR="006366F0" w:rsidRPr="00BD7D54" w:rsidRDefault="006366F0" w:rsidP="008035B5">
            <w:pPr>
              <w:spacing w:line="220" w:lineRule="atLeast"/>
              <w:jc w:val="center"/>
              <w:rPr>
                <w:sz w:val="21"/>
                <w:szCs w:val="21"/>
              </w:rPr>
            </w:pPr>
          </w:p>
        </w:tc>
        <w:tc>
          <w:tcPr>
            <w:tcW w:w="5528" w:type="dxa"/>
            <w:vAlign w:val="center"/>
          </w:tcPr>
          <w:p w:rsidR="006366F0" w:rsidRPr="00BD7D54" w:rsidRDefault="006366F0" w:rsidP="008035B5">
            <w:pPr>
              <w:spacing w:line="220" w:lineRule="atLeast"/>
              <w:jc w:val="center"/>
              <w:rPr>
                <w:sz w:val="21"/>
                <w:szCs w:val="21"/>
              </w:rPr>
            </w:pPr>
            <w:r w:rsidRPr="00BD7D54">
              <w:rPr>
                <w:rFonts w:hint="eastAsia"/>
                <w:sz w:val="21"/>
                <w:szCs w:val="21"/>
              </w:rPr>
              <w:t>苜蓿共生结瘤相关基因的功能分析</w:t>
            </w:r>
          </w:p>
        </w:tc>
        <w:tc>
          <w:tcPr>
            <w:tcW w:w="774" w:type="dxa"/>
            <w:vAlign w:val="center"/>
          </w:tcPr>
          <w:p w:rsidR="006366F0" w:rsidRPr="00BD7D54" w:rsidRDefault="006366F0" w:rsidP="008035B5">
            <w:pPr>
              <w:spacing w:line="220" w:lineRule="atLeast"/>
              <w:jc w:val="center"/>
              <w:rPr>
                <w:sz w:val="21"/>
                <w:szCs w:val="21"/>
              </w:rPr>
            </w:pPr>
            <w:r w:rsidRPr="00BD7D54">
              <w:rPr>
                <w:rFonts w:hint="eastAsia"/>
                <w:sz w:val="21"/>
                <w:szCs w:val="21"/>
              </w:rPr>
              <w:t>2</w:t>
            </w:r>
          </w:p>
        </w:tc>
      </w:tr>
      <w:tr w:rsidR="008E7FD0" w:rsidRPr="00BD7D54" w:rsidTr="00B34307">
        <w:trPr>
          <w:trHeight w:val="780"/>
        </w:trPr>
        <w:tc>
          <w:tcPr>
            <w:tcW w:w="851" w:type="dxa"/>
            <w:vAlign w:val="center"/>
          </w:tcPr>
          <w:p w:rsidR="006366F0" w:rsidRPr="00BD7D54" w:rsidRDefault="006366F0" w:rsidP="008035B5">
            <w:pPr>
              <w:spacing w:line="220" w:lineRule="atLeast"/>
              <w:jc w:val="center"/>
              <w:rPr>
                <w:sz w:val="21"/>
                <w:szCs w:val="21"/>
              </w:rPr>
            </w:pPr>
            <w:r w:rsidRPr="00BD7D54">
              <w:rPr>
                <w:rFonts w:hint="eastAsia"/>
                <w:sz w:val="21"/>
                <w:szCs w:val="21"/>
              </w:rPr>
              <w:t>微生物教研室</w:t>
            </w:r>
          </w:p>
        </w:tc>
        <w:tc>
          <w:tcPr>
            <w:tcW w:w="567" w:type="dxa"/>
            <w:vAlign w:val="center"/>
          </w:tcPr>
          <w:p w:rsidR="006366F0" w:rsidRPr="00BD7D54" w:rsidRDefault="006366F0" w:rsidP="008035B5">
            <w:pPr>
              <w:spacing w:line="220" w:lineRule="atLeast"/>
              <w:jc w:val="center"/>
              <w:rPr>
                <w:sz w:val="21"/>
                <w:szCs w:val="21"/>
              </w:rPr>
            </w:pPr>
            <w:r w:rsidRPr="00BD7D54">
              <w:rPr>
                <w:rFonts w:hint="eastAsia"/>
                <w:sz w:val="21"/>
                <w:szCs w:val="21"/>
              </w:rPr>
              <w:t>贾良辉</w:t>
            </w:r>
          </w:p>
        </w:tc>
        <w:tc>
          <w:tcPr>
            <w:tcW w:w="709" w:type="dxa"/>
            <w:vAlign w:val="center"/>
          </w:tcPr>
          <w:p w:rsidR="006366F0" w:rsidRPr="00BD7D54" w:rsidRDefault="006366F0" w:rsidP="008035B5">
            <w:pPr>
              <w:spacing w:line="220" w:lineRule="atLeast"/>
              <w:jc w:val="center"/>
              <w:rPr>
                <w:sz w:val="21"/>
                <w:szCs w:val="21"/>
              </w:rPr>
            </w:pPr>
            <w:r w:rsidRPr="00BD7D54">
              <w:rPr>
                <w:rFonts w:hint="eastAsia"/>
                <w:sz w:val="21"/>
                <w:szCs w:val="21"/>
              </w:rPr>
              <w:t>副教授</w:t>
            </w:r>
          </w:p>
        </w:tc>
        <w:tc>
          <w:tcPr>
            <w:tcW w:w="5528" w:type="dxa"/>
            <w:vAlign w:val="center"/>
          </w:tcPr>
          <w:p w:rsidR="006366F0" w:rsidRPr="00BC3450" w:rsidRDefault="006366F0" w:rsidP="00BC3450">
            <w:pPr>
              <w:pStyle w:val="a6"/>
              <w:numPr>
                <w:ilvl w:val="0"/>
                <w:numId w:val="5"/>
              </w:numPr>
              <w:ind w:firstLineChars="0"/>
              <w:jc w:val="center"/>
              <w:rPr>
                <w:sz w:val="21"/>
                <w:szCs w:val="21"/>
              </w:rPr>
            </w:pPr>
            <w:r w:rsidRPr="00BC3450">
              <w:rPr>
                <w:rFonts w:hint="eastAsia"/>
                <w:sz w:val="21"/>
                <w:szCs w:val="21"/>
              </w:rPr>
              <w:t>稀有放线菌</w:t>
            </w:r>
            <w:proofErr w:type="spellStart"/>
            <w:r w:rsidRPr="00BC3450">
              <w:rPr>
                <w:rFonts w:hint="eastAsia"/>
                <w:i/>
                <w:sz w:val="21"/>
                <w:szCs w:val="21"/>
              </w:rPr>
              <w:t>Amycolatopsis</w:t>
            </w:r>
            <w:proofErr w:type="spellEnd"/>
            <w:r w:rsidRPr="00BC3450">
              <w:rPr>
                <w:rFonts w:hint="eastAsia"/>
                <w:i/>
                <w:sz w:val="21"/>
                <w:szCs w:val="21"/>
              </w:rPr>
              <w:t xml:space="preserve"> </w:t>
            </w:r>
            <w:r w:rsidRPr="00BC3450">
              <w:rPr>
                <w:rFonts w:hint="eastAsia"/>
                <w:sz w:val="21"/>
                <w:szCs w:val="21"/>
              </w:rPr>
              <w:t>sp. BJA103</w:t>
            </w:r>
            <w:r w:rsidRPr="00BC3450">
              <w:rPr>
                <w:rFonts w:hint="eastAsia"/>
                <w:sz w:val="21"/>
                <w:szCs w:val="21"/>
              </w:rPr>
              <w:t>的比较基因组学研究</w:t>
            </w:r>
          </w:p>
          <w:p w:rsidR="00BC3450" w:rsidRPr="00BC3450" w:rsidRDefault="00BC3450" w:rsidP="00BC3450">
            <w:pPr>
              <w:pStyle w:val="a6"/>
              <w:ind w:left="720" w:firstLineChars="0" w:firstLine="0"/>
              <w:rPr>
                <w:sz w:val="21"/>
                <w:szCs w:val="21"/>
              </w:rPr>
            </w:pPr>
          </w:p>
          <w:p w:rsidR="006366F0" w:rsidRPr="00BC3450" w:rsidRDefault="006366F0" w:rsidP="00BC3450">
            <w:pPr>
              <w:pStyle w:val="a6"/>
              <w:numPr>
                <w:ilvl w:val="0"/>
                <w:numId w:val="5"/>
              </w:numPr>
              <w:ind w:firstLineChars="0"/>
              <w:jc w:val="center"/>
              <w:rPr>
                <w:sz w:val="21"/>
                <w:szCs w:val="21"/>
              </w:rPr>
            </w:pPr>
            <w:r w:rsidRPr="00BC3450">
              <w:rPr>
                <w:rFonts w:hint="eastAsia"/>
                <w:sz w:val="21"/>
                <w:szCs w:val="21"/>
              </w:rPr>
              <w:t>稀有放线菌</w:t>
            </w:r>
            <w:proofErr w:type="spellStart"/>
            <w:r w:rsidRPr="00BC3450">
              <w:rPr>
                <w:rFonts w:hint="eastAsia"/>
                <w:i/>
                <w:sz w:val="21"/>
                <w:szCs w:val="21"/>
              </w:rPr>
              <w:t>Amycolatopsis</w:t>
            </w:r>
            <w:proofErr w:type="spellEnd"/>
            <w:r w:rsidRPr="00BC3450">
              <w:rPr>
                <w:rFonts w:hint="eastAsia"/>
                <w:i/>
                <w:sz w:val="21"/>
                <w:szCs w:val="21"/>
              </w:rPr>
              <w:t xml:space="preserve"> </w:t>
            </w:r>
            <w:r w:rsidRPr="00BC3450">
              <w:rPr>
                <w:rFonts w:hint="eastAsia"/>
                <w:sz w:val="21"/>
                <w:szCs w:val="21"/>
              </w:rPr>
              <w:t>sp. BJA103</w:t>
            </w:r>
            <w:r w:rsidRPr="00BC3450">
              <w:rPr>
                <w:rFonts w:hint="eastAsia"/>
                <w:sz w:val="21"/>
                <w:szCs w:val="21"/>
              </w:rPr>
              <w:t>的</w:t>
            </w:r>
            <w:r w:rsidRPr="00BC3450">
              <w:rPr>
                <w:rFonts w:hint="eastAsia"/>
                <w:sz w:val="21"/>
                <w:szCs w:val="21"/>
              </w:rPr>
              <w:t>genome shuffling</w:t>
            </w:r>
            <w:r w:rsidRPr="00BC3450">
              <w:rPr>
                <w:rFonts w:hint="eastAsia"/>
                <w:sz w:val="21"/>
                <w:szCs w:val="21"/>
              </w:rPr>
              <w:t>研究</w:t>
            </w:r>
          </w:p>
          <w:p w:rsidR="00BC3450" w:rsidRPr="00BC3450" w:rsidRDefault="00BC3450" w:rsidP="00BC3450">
            <w:pPr>
              <w:pStyle w:val="a6"/>
              <w:rPr>
                <w:sz w:val="21"/>
                <w:szCs w:val="21"/>
              </w:rPr>
            </w:pPr>
          </w:p>
          <w:p w:rsidR="00BC3450" w:rsidRPr="00BC3450" w:rsidRDefault="00BC3450" w:rsidP="00BC3450">
            <w:pPr>
              <w:pStyle w:val="a6"/>
              <w:ind w:left="720" w:firstLineChars="0" w:firstLine="0"/>
              <w:rPr>
                <w:sz w:val="21"/>
                <w:szCs w:val="21"/>
              </w:rPr>
            </w:pPr>
          </w:p>
          <w:p w:rsidR="006366F0" w:rsidRPr="00BC3450" w:rsidRDefault="006366F0" w:rsidP="00BC3450">
            <w:pPr>
              <w:pStyle w:val="a6"/>
              <w:numPr>
                <w:ilvl w:val="0"/>
                <w:numId w:val="5"/>
              </w:numPr>
              <w:ind w:firstLineChars="0"/>
              <w:jc w:val="center"/>
              <w:rPr>
                <w:sz w:val="21"/>
                <w:szCs w:val="21"/>
              </w:rPr>
            </w:pPr>
            <w:r w:rsidRPr="00BC3450">
              <w:rPr>
                <w:rFonts w:hint="eastAsia"/>
                <w:sz w:val="21"/>
                <w:szCs w:val="21"/>
              </w:rPr>
              <w:t>稀有放线菌</w:t>
            </w:r>
            <w:proofErr w:type="spellStart"/>
            <w:r w:rsidRPr="00BC3450">
              <w:rPr>
                <w:rFonts w:hint="eastAsia"/>
                <w:i/>
                <w:sz w:val="21"/>
                <w:szCs w:val="21"/>
              </w:rPr>
              <w:t>Amycolatopsis</w:t>
            </w:r>
            <w:proofErr w:type="spellEnd"/>
            <w:r w:rsidRPr="00BC3450">
              <w:rPr>
                <w:rFonts w:hint="eastAsia"/>
                <w:i/>
                <w:sz w:val="21"/>
                <w:szCs w:val="21"/>
              </w:rPr>
              <w:t xml:space="preserve"> </w:t>
            </w:r>
            <w:r w:rsidRPr="00BC3450">
              <w:rPr>
                <w:rFonts w:hint="eastAsia"/>
                <w:sz w:val="21"/>
                <w:szCs w:val="21"/>
              </w:rPr>
              <w:t>sp. BJA103</w:t>
            </w:r>
            <w:r w:rsidRPr="00BC3450">
              <w:rPr>
                <w:rFonts w:hint="eastAsia"/>
                <w:sz w:val="21"/>
                <w:szCs w:val="21"/>
              </w:rPr>
              <w:t>的角蛋白酶的克隆和原核表达</w:t>
            </w:r>
          </w:p>
          <w:p w:rsidR="00BC3450" w:rsidRPr="00BC3450" w:rsidRDefault="00BC3450" w:rsidP="00BC3450">
            <w:pPr>
              <w:pStyle w:val="a6"/>
              <w:ind w:left="720" w:firstLineChars="0" w:firstLine="0"/>
              <w:rPr>
                <w:sz w:val="21"/>
                <w:szCs w:val="21"/>
              </w:rPr>
            </w:pPr>
          </w:p>
          <w:p w:rsidR="006366F0" w:rsidRPr="00BC3450" w:rsidRDefault="006366F0" w:rsidP="00BC3450">
            <w:pPr>
              <w:pStyle w:val="a6"/>
              <w:numPr>
                <w:ilvl w:val="0"/>
                <w:numId w:val="5"/>
              </w:numPr>
              <w:ind w:firstLineChars="0"/>
              <w:jc w:val="center"/>
              <w:rPr>
                <w:sz w:val="21"/>
                <w:szCs w:val="21"/>
              </w:rPr>
            </w:pPr>
            <w:r w:rsidRPr="00BC3450">
              <w:rPr>
                <w:rFonts w:hint="eastAsia"/>
                <w:sz w:val="21"/>
                <w:szCs w:val="21"/>
              </w:rPr>
              <w:t>高纤维素降解放线菌的筛选和初步鉴定</w:t>
            </w:r>
          </w:p>
          <w:p w:rsidR="00BC3450" w:rsidRPr="00BC3450" w:rsidRDefault="00BC3450" w:rsidP="00BC3450">
            <w:pPr>
              <w:pStyle w:val="a6"/>
              <w:rPr>
                <w:sz w:val="21"/>
                <w:szCs w:val="21"/>
              </w:rPr>
            </w:pPr>
          </w:p>
          <w:p w:rsidR="00BC3450" w:rsidRPr="00BC3450" w:rsidRDefault="00BC3450" w:rsidP="00BC3450">
            <w:pPr>
              <w:pStyle w:val="a6"/>
              <w:ind w:left="720" w:firstLineChars="0" w:firstLine="0"/>
              <w:rPr>
                <w:sz w:val="21"/>
                <w:szCs w:val="21"/>
              </w:rPr>
            </w:pPr>
          </w:p>
          <w:p w:rsidR="006366F0" w:rsidRPr="00BC3450" w:rsidRDefault="006366F0" w:rsidP="00BC3450">
            <w:pPr>
              <w:pStyle w:val="a6"/>
              <w:numPr>
                <w:ilvl w:val="0"/>
                <w:numId w:val="5"/>
              </w:numPr>
              <w:ind w:firstLineChars="0"/>
              <w:jc w:val="center"/>
              <w:rPr>
                <w:sz w:val="21"/>
                <w:szCs w:val="21"/>
              </w:rPr>
            </w:pPr>
            <w:r w:rsidRPr="00BC3450">
              <w:rPr>
                <w:rFonts w:hint="eastAsia"/>
                <w:sz w:val="21"/>
                <w:szCs w:val="21"/>
              </w:rPr>
              <w:t>嗜酸放线菌的分离和初步鉴定</w:t>
            </w:r>
          </w:p>
          <w:p w:rsidR="00BC3450" w:rsidRPr="00BC3450" w:rsidRDefault="00BC3450" w:rsidP="00BC3450">
            <w:pPr>
              <w:pStyle w:val="a6"/>
              <w:ind w:left="720" w:firstLineChars="0" w:firstLine="0"/>
              <w:rPr>
                <w:sz w:val="21"/>
                <w:szCs w:val="21"/>
              </w:rPr>
            </w:pPr>
          </w:p>
          <w:p w:rsidR="006366F0" w:rsidRPr="00BC3450" w:rsidRDefault="006366F0" w:rsidP="00BC3450">
            <w:pPr>
              <w:pStyle w:val="a6"/>
              <w:numPr>
                <w:ilvl w:val="0"/>
                <w:numId w:val="5"/>
              </w:numPr>
              <w:ind w:firstLineChars="0"/>
              <w:jc w:val="center"/>
              <w:rPr>
                <w:sz w:val="21"/>
                <w:szCs w:val="21"/>
              </w:rPr>
            </w:pPr>
            <w:r w:rsidRPr="00BC3450">
              <w:rPr>
                <w:rFonts w:hint="eastAsia"/>
                <w:sz w:val="21"/>
                <w:szCs w:val="21"/>
              </w:rPr>
              <w:t>响应面分析法优化</w:t>
            </w:r>
            <w:proofErr w:type="spellStart"/>
            <w:r w:rsidRPr="00BC3450">
              <w:rPr>
                <w:i/>
                <w:sz w:val="21"/>
                <w:szCs w:val="21"/>
              </w:rPr>
              <w:t>Arthrobacter</w:t>
            </w:r>
            <w:proofErr w:type="spellEnd"/>
            <w:r w:rsidRPr="00BC3450">
              <w:rPr>
                <w:rFonts w:hint="eastAsia"/>
                <w:i/>
                <w:sz w:val="21"/>
                <w:szCs w:val="21"/>
              </w:rPr>
              <w:t xml:space="preserve"> </w:t>
            </w:r>
            <w:proofErr w:type="spellStart"/>
            <w:r w:rsidRPr="00BC3450">
              <w:rPr>
                <w:i/>
                <w:sz w:val="21"/>
                <w:szCs w:val="21"/>
              </w:rPr>
              <w:t>nitroguajacolicus</w:t>
            </w:r>
            <w:proofErr w:type="spellEnd"/>
            <w:r w:rsidRPr="00BC3450">
              <w:rPr>
                <w:i/>
                <w:sz w:val="21"/>
                <w:szCs w:val="21"/>
              </w:rPr>
              <w:t xml:space="preserve"> </w:t>
            </w:r>
            <w:r w:rsidRPr="00BC3450">
              <w:rPr>
                <w:sz w:val="21"/>
                <w:szCs w:val="21"/>
              </w:rPr>
              <w:t>ZJT01</w:t>
            </w:r>
            <w:r w:rsidRPr="00BC3450">
              <w:rPr>
                <w:rFonts w:hint="eastAsia"/>
                <w:sz w:val="21"/>
                <w:szCs w:val="21"/>
              </w:rPr>
              <w:t>产角蛋白酶条件的研究</w:t>
            </w:r>
          </w:p>
          <w:p w:rsidR="00BC3450" w:rsidRPr="00BC3450" w:rsidRDefault="00BC3450" w:rsidP="00BC3450">
            <w:pPr>
              <w:pStyle w:val="a6"/>
              <w:rPr>
                <w:sz w:val="21"/>
                <w:szCs w:val="21"/>
              </w:rPr>
            </w:pPr>
          </w:p>
          <w:p w:rsidR="00BC3450" w:rsidRPr="00BC3450" w:rsidRDefault="00BC3450" w:rsidP="00BC3450">
            <w:pPr>
              <w:pStyle w:val="a6"/>
              <w:ind w:left="720" w:firstLineChars="0" w:firstLine="0"/>
              <w:rPr>
                <w:sz w:val="21"/>
                <w:szCs w:val="21"/>
              </w:rPr>
            </w:pPr>
          </w:p>
          <w:p w:rsidR="006366F0" w:rsidRPr="00BC3450" w:rsidRDefault="006366F0" w:rsidP="00BC3450">
            <w:pPr>
              <w:pStyle w:val="a6"/>
              <w:widowControl w:val="0"/>
              <w:numPr>
                <w:ilvl w:val="0"/>
                <w:numId w:val="5"/>
              </w:numPr>
              <w:ind w:firstLineChars="0"/>
              <w:jc w:val="center"/>
              <w:rPr>
                <w:rFonts w:ascii="Times New Roman" w:hAnsi="Times New Roman" w:cs="Times New Roman"/>
                <w:kern w:val="2"/>
                <w:sz w:val="21"/>
                <w:szCs w:val="21"/>
              </w:rPr>
            </w:pPr>
            <w:r w:rsidRPr="00BC3450">
              <w:rPr>
                <w:rFonts w:ascii="Times New Roman" w:hAnsi="Times New Roman" w:cs="Times New Roman" w:hint="eastAsia"/>
                <w:kern w:val="2"/>
                <w:sz w:val="21"/>
                <w:szCs w:val="21"/>
              </w:rPr>
              <w:t>角蛋白降解放线菌菌株的筛选和初步鉴定</w:t>
            </w:r>
          </w:p>
          <w:p w:rsidR="00BC3450" w:rsidRPr="00BC3450" w:rsidRDefault="00BC3450" w:rsidP="00BC3450">
            <w:pPr>
              <w:pStyle w:val="a6"/>
              <w:widowControl w:val="0"/>
              <w:ind w:left="720" w:firstLineChars="0" w:firstLine="0"/>
              <w:rPr>
                <w:rFonts w:ascii="Times New Roman" w:hAnsi="Times New Roman" w:cs="Times New Roman"/>
                <w:kern w:val="2"/>
                <w:sz w:val="21"/>
                <w:szCs w:val="21"/>
              </w:rPr>
            </w:pPr>
          </w:p>
          <w:p w:rsidR="006366F0" w:rsidRPr="00BD7D54" w:rsidRDefault="006366F0" w:rsidP="008035B5">
            <w:pPr>
              <w:widowControl w:val="0"/>
              <w:jc w:val="center"/>
              <w:rPr>
                <w:rFonts w:ascii="Times New Roman" w:hAnsi="Times New Roman" w:cs="Times New Roman"/>
                <w:kern w:val="2"/>
                <w:sz w:val="21"/>
                <w:szCs w:val="21"/>
              </w:rPr>
            </w:pPr>
            <w:r w:rsidRPr="00BD7D54">
              <w:rPr>
                <w:rFonts w:ascii="Times New Roman" w:hAnsi="Times New Roman" w:cs="Times New Roman" w:hint="eastAsia"/>
                <w:kern w:val="2"/>
                <w:sz w:val="21"/>
                <w:szCs w:val="21"/>
              </w:rPr>
              <w:t>8</w:t>
            </w:r>
            <w:r w:rsidRPr="00BD7D54">
              <w:rPr>
                <w:rFonts w:ascii="Times New Roman" w:hAnsi="Times New Roman" w:cs="Times New Roman" w:hint="eastAsia"/>
                <w:kern w:val="2"/>
                <w:sz w:val="21"/>
                <w:szCs w:val="21"/>
              </w:rPr>
              <w:t>）生防链霉菌</w:t>
            </w:r>
            <w:r w:rsidRPr="00BD7D54">
              <w:rPr>
                <w:rFonts w:ascii="Times New Roman" w:hAnsi="Times New Roman" w:cs="Times New Roman" w:hint="eastAsia"/>
                <w:kern w:val="2"/>
                <w:sz w:val="21"/>
                <w:szCs w:val="21"/>
              </w:rPr>
              <w:t>ACT12</w:t>
            </w:r>
            <w:r w:rsidRPr="00BD7D54">
              <w:rPr>
                <w:rFonts w:ascii="Times New Roman" w:hAnsi="Times New Roman" w:cs="Times New Roman" w:hint="eastAsia"/>
                <w:kern w:val="2"/>
                <w:sz w:val="21"/>
                <w:szCs w:val="21"/>
              </w:rPr>
              <w:t>中</w:t>
            </w:r>
            <w:proofErr w:type="spellStart"/>
            <w:r w:rsidRPr="00BD7D54">
              <w:rPr>
                <w:rFonts w:ascii="Times New Roman" w:hAnsi="Times New Roman" w:cs="Times New Roman" w:hint="eastAsia"/>
                <w:kern w:val="2"/>
                <w:sz w:val="21"/>
                <w:szCs w:val="21"/>
              </w:rPr>
              <w:t>LuxR</w:t>
            </w:r>
            <w:proofErr w:type="spellEnd"/>
            <w:r w:rsidRPr="00BD7D54">
              <w:rPr>
                <w:rFonts w:ascii="Times New Roman" w:hAnsi="Times New Roman" w:cs="Times New Roman" w:hint="eastAsia"/>
                <w:kern w:val="2"/>
                <w:sz w:val="21"/>
                <w:szCs w:val="21"/>
              </w:rPr>
              <w:t>家族转录调控因子</w:t>
            </w:r>
            <w:r w:rsidRPr="00BD7D54">
              <w:rPr>
                <w:rFonts w:ascii="Times New Roman" w:hAnsi="Times New Roman" w:cs="Times New Roman" w:hint="eastAsia"/>
                <w:kern w:val="2"/>
                <w:sz w:val="21"/>
                <w:szCs w:val="21"/>
              </w:rPr>
              <w:t>SMCOG1149</w:t>
            </w:r>
            <w:r w:rsidRPr="00BD7D54">
              <w:rPr>
                <w:rFonts w:ascii="Times New Roman" w:hAnsi="Times New Roman" w:cs="Times New Roman" w:hint="eastAsia"/>
                <w:kern w:val="2"/>
                <w:sz w:val="21"/>
                <w:szCs w:val="21"/>
              </w:rPr>
              <w:t>的</w:t>
            </w:r>
            <w:r w:rsidRPr="00BD7D54">
              <w:rPr>
                <w:rFonts w:hint="eastAsia"/>
                <w:sz w:val="21"/>
                <w:szCs w:val="21"/>
              </w:rPr>
              <w:t>功能研究</w:t>
            </w:r>
          </w:p>
          <w:p w:rsidR="006366F0" w:rsidRPr="00BD7D54" w:rsidRDefault="006366F0" w:rsidP="008035B5">
            <w:pPr>
              <w:spacing w:line="220" w:lineRule="atLeast"/>
              <w:jc w:val="center"/>
              <w:rPr>
                <w:sz w:val="21"/>
                <w:szCs w:val="21"/>
              </w:rPr>
            </w:pPr>
          </w:p>
        </w:tc>
        <w:tc>
          <w:tcPr>
            <w:tcW w:w="774" w:type="dxa"/>
            <w:vAlign w:val="center"/>
          </w:tcPr>
          <w:p w:rsidR="006366F0" w:rsidRPr="00BD7D54" w:rsidRDefault="006366F0" w:rsidP="008035B5">
            <w:pPr>
              <w:spacing w:line="220" w:lineRule="atLeast"/>
              <w:jc w:val="center"/>
              <w:rPr>
                <w:sz w:val="21"/>
                <w:szCs w:val="21"/>
              </w:rPr>
            </w:pPr>
            <w:r w:rsidRPr="00BD7D54">
              <w:rPr>
                <w:rFonts w:hint="eastAsia"/>
                <w:sz w:val="21"/>
                <w:szCs w:val="21"/>
              </w:rPr>
              <w:lastRenderedPageBreak/>
              <w:t>8</w:t>
            </w:r>
          </w:p>
        </w:tc>
      </w:tr>
      <w:tr w:rsidR="008035B5" w:rsidRPr="00BD7D54" w:rsidTr="00B34307">
        <w:trPr>
          <w:trHeight w:val="532"/>
        </w:trPr>
        <w:tc>
          <w:tcPr>
            <w:tcW w:w="851" w:type="dxa"/>
            <w:vMerge w:val="restart"/>
            <w:vAlign w:val="center"/>
          </w:tcPr>
          <w:p w:rsidR="008035B5" w:rsidRPr="00BD7D54" w:rsidRDefault="008035B5" w:rsidP="008035B5">
            <w:pPr>
              <w:spacing w:line="220" w:lineRule="atLeast"/>
              <w:jc w:val="center"/>
              <w:rPr>
                <w:sz w:val="21"/>
                <w:szCs w:val="21"/>
              </w:rPr>
            </w:pPr>
            <w:r w:rsidRPr="00BD7D54">
              <w:rPr>
                <w:rFonts w:hint="eastAsia"/>
                <w:sz w:val="21"/>
                <w:szCs w:val="21"/>
              </w:rPr>
              <w:lastRenderedPageBreak/>
              <w:t>微生物</w:t>
            </w:r>
          </w:p>
        </w:tc>
        <w:tc>
          <w:tcPr>
            <w:tcW w:w="567" w:type="dxa"/>
            <w:vMerge w:val="restart"/>
            <w:vAlign w:val="center"/>
          </w:tcPr>
          <w:p w:rsidR="008035B5" w:rsidRPr="00BD7D54" w:rsidRDefault="008035B5" w:rsidP="008035B5">
            <w:pPr>
              <w:spacing w:line="220" w:lineRule="atLeast"/>
              <w:jc w:val="center"/>
              <w:rPr>
                <w:sz w:val="21"/>
                <w:szCs w:val="21"/>
              </w:rPr>
            </w:pPr>
            <w:r w:rsidRPr="00BD7D54">
              <w:rPr>
                <w:rFonts w:hint="eastAsia"/>
                <w:sz w:val="21"/>
                <w:szCs w:val="21"/>
              </w:rPr>
              <w:t>刘颖</w:t>
            </w:r>
          </w:p>
        </w:tc>
        <w:tc>
          <w:tcPr>
            <w:tcW w:w="709" w:type="dxa"/>
            <w:vMerge w:val="restart"/>
            <w:vAlign w:val="center"/>
          </w:tcPr>
          <w:p w:rsidR="008035B5" w:rsidRPr="00BD7D54" w:rsidRDefault="008035B5" w:rsidP="008035B5">
            <w:pPr>
              <w:spacing w:line="220" w:lineRule="atLeast"/>
              <w:jc w:val="center"/>
              <w:rPr>
                <w:sz w:val="21"/>
                <w:szCs w:val="21"/>
              </w:rPr>
            </w:pPr>
            <w:r w:rsidRPr="00BD7D54">
              <w:rPr>
                <w:rFonts w:hint="eastAsia"/>
                <w:sz w:val="21"/>
                <w:szCs w:val="21"/>
              </w:rPr>
              <w:t>教授</w:t>
            </w:r>
          </w:p>
        </w:tc>
        <w:tc>
          <w:tcPr>
            <w:tcW w:w="5528" w:type="dxa"/>
            <w:vAlign w:val="center"/>
          </w:tcPr>
          <w:p w:rsidR="008035B5" w:rsidRPr="00BD7D54" w:rsidRDefault="008035B5" w:rsidP="008035B5">
            <w:pPr>
              <w:spacing w:line="220" w:lineRule="atLeast"/>
              <w:jc w:val="center"/>
              <w:rPr>
                <w:sz w:val="21"/>
                <w:szCs w:val="21"/>
              </w:rPr>
            </w:pPr>
            <w:r w:rsidRPr="00BD7D54">
              <w:rPr>
                <w:rFonts w:hint="eastAsia"/>
                <w:sz w:val="21"/>
                <w:szCs w:val="21"/>
              </w:rPr>
              <w:t>不同生活污水对产电菌富集的影响</w:t>
            </w:r>
          </w:p>
        </w:tc>
        <w:tc>
          <w:tcPr>
            <w:tcW w:w="774" w:type="dxa"/>
            <w:vMerge w:val="restart"/>
            <w:vAlign w:val="center"/>
          </w:tcPr>
          <w:p w:rsidR="008035B5" w:rsidRPr="00BD7D54" w:rsidRDefault="008035B5" w:rsidP="008035B5">
            <w:pPr>
              <w:jc w:val="center"/>
              <w:rPr>
                <w:sz w:val="21"/>
                <w:szCs w:val="21"/>
              </w:rPr>
            </w:pPr>
            <w:r>
              <w:rPr>
                <w:rFonts w:hint="eastAsia"/>
                <w:sz w:val="21"/>
                <w:szCs w:val="21"/>
              </w:rPr>
              <w:t>2</w:t>
            </w:r>
          </w:p>
        </w:tc>
      </w:tr>
      <w:tr w:rsidR="008035B5" w:rsidRPr="00BD7D54" w:rsidTr="00B34307">
        <w:trPr>
          <w:trHeight w:val="568"/>
        </w:trPr>
        <w:tc>
          <w:tcPr>
            <w:tcW w:w="851" w:type="dxa"/>
            <w:vMerge/>
            <w:vAlign w:val="center"/>
          </w:tcPr>
          <w:p w:rsidR="008035B5" w:rsidRPr="00BD7D54" w:rsidRDefault="008035B5" w:rsidP="008035B5">
            <w:pPr>
              <w:spacing w:line="220" w:lineRule="atLeast"/>
              <w:jc w:val="center"/>
              <w:rPr>
                <w:sz w:val="21"/>
                <w:szCs w:val="21"/>
              </w:rPr>
            </w:pPr>
          </w:p>
        </w:tc>
        <w:tc>
          <w:tcPr>
            <w:tcW w:w="567" w:type="dxa"/>
            <w:vMerge/>
            <w:vAlign w:val="center"/>
          </w:tcPr>
          <w:p w:rsidR="008035B5" w:rsidRPr="00BD7D54" w:rsidRDefault="008035B5" w:rsidP="008035B5">
            <w:pPr>
              <w:spacing w:line="220" w:lineRule="atLeast"/>
              <w:jc w:val="center"/>
              <w:rPr>
                <w:sz w:val="21"/>
                <w:szCs w:val="21"/>
              </w:rPr>
            </w:pPr>
          </w:p>
        </w:tc>
        <w:tc>
          <w:tcPr>
            <w:tcW w:w="709" w:type="dxa"/>
            <w:vMerge/>
            <w:vAlign w:val="center"/>
          </w:tcPr>
          <w:p w:rsidR="008035B5" w:rsidRPr="00BD7D54" w:rsidRDefault="008035B5" w:rsidP="008035B5">
            <w:pPr>
              <w:spacing w:line="220" w:lineRule="atLeast"/>
              <w:jc w:val="center"/>
              <w:rPr>
                <w:sz w:val="21"/>
                <w:szCs w:val="21"/>
              </w:rPr>
            </w:pPr>
          </w:p>
        </w:tc>
        <w:tc>
          <w:tcPr>
            <w:tcW w:w="5528" w:type="dxa"/>
            <w:vAlign w:val="center"/>
          </w:tcPr>
          <w:p w:rsidR="008035B5" w:rsidRPr="00BD7D54" w:rsidRDefault="008035B5" w:rsidP="008035B5">
            <w:pPr>
              <w:spacing w:line="220" w:lineRule="atLeast"/>
              <w:jc w:val="center"/>
              <w:rPr>
                <w:sz w:val="21"/>
                <w:szCs w:val="21"/>
              </w:rPr>
            </w:pPr>
            <w:r w:rsidRPr="00BD7D54">
              <w:rPr>
                <w:rFonts w:hint="eastAsia"/>
                <w:sz w:val="21"/>
                <w:szCs w:val="21"/>
              </w:rPr>
              <w:t>纤维素降解及产电的研究</w:t>
            </w:r>
          </w:p>
        </w:tc>
        <w:tc>
          <w:tcPr>
            <w:tcW w:w="774" w:type="dxa"/>
            <w:vMerge/>
            <w:vAlign w:val="center"/>
          </w:tcPr>
          <w:p w:rsidR="008035B5" w:rsidRPr="00BD7D54" w:rsidRDefault="008035B5" w:rsidP="008035B5">
            <w:pPr>
              <w:spacing w:line="220" w:lineRule="atLeast"/>
              <w:jc w:val="center"/>
              <w:rPr>
                <w:sz w:val="21"/>
                <w:szCs w:val="21"/>
              </w:rPr>
            </w:pPr>
          </w:p>
        </w:tc>
      </w:tr>
      <w:tr w:rsidR="008E7FD0" w:rsidRPr="00BD7D54" w:rsidTr="00B34307">
        <w:trPr>
          <w:trHeight w:val="4092"/>
        </w:trPr>
        <w:tc>
          <w:tcPr>
            <w:tcW w:w="851" w:type="dxa"/>
            <w:vAlign w:val="center"/>
          </w:tcPr>
          <w:p w:rsidR="006366F0" w:rsidRPr="00BD7D54" w:rsidRDefault="006366F0" w:rsidP="008035B5">
            <w:pPr>
              <w:spacing w:line="220" w:lineRule="atLeast"/>
              <w:jc w:val="center"/>
              <w:rPr>
                <w:sz w:val="21"/>
                <w:szCs w:val="21"/>
              </w:rPr>
            </w:pPr>
            <w:r w:rsidRPr="00BD7D54">
              <w:rPr>
                <w:rFonts w:hint="eastAsia"/>
                <w:sz w:val="21"/>
                <w:szCs w:val="21"/>
              </w:rPr>
              <w:t>微生物</w:t>
            </w:r>
          </w:p>
        </w:tc>
        <w:tc>
          <w:tcPr>
            <w:tcW w:w="567" w:type="dxa"/>
            <w:vAlign w:val="center"/>
          </w:tcPr>
          <w:p w:rsidR="006366F0" w:rsidRPr="00BD7D54" w:rsidRDefault="006366F0" w:rsidP="008035B5">
            <w:pPr>
              <w:spacing w:line="220" w:lineRule="atLeast"/>
              <w:jc w:val="center"/>
              <w:rPr>
                <w:rFonts w:ascii="Times New Roman" w:eastAsiaTheme="minorEastAsia" w:hAnsi="Times New Roman" w:cs="Times New Roman"/>
                <w:sz w:val="21"/>
                <w:szCs w:val="21"/>
              </w:rPr>
            </w:pPr>
            <w:r w:rsidRPr="00BD7D54">
              <w:rPr>
                <w:rFonts w:ascii="Times New Roman" w:eastAsiaTheme="minorEastAsia" w:hAnsi="Times New Roman" w:cs="Times New Roman"/>
                <w:sz w:val="21"/>
                <w:szCs w:val="21"/>
              </w:rPr>
              <w:t>卫亚红</w:t>
            </w:r>
          </w:p>
        </w:tc>
        <w:tc>
          <w:tcPr>
            <w:tcW w:w="709" w:type="dxa"/>
            <w:vAlign w:val="center"/>
          </w:tcPr>
          <w:p w:rsidR="006366F0" w:rsidRPr="00BD7D54" w:rsidRDefault="006366F0" w:rsidP="008035B5">
            <w:pPr>
              <w:spacing w:line="220" w:lineRule="atLeast"/>
              <w:jc w:val="center"/>
              <w:rPr>
                <w:rFonts w:ascii="Times New Roman" w:eastAsiaTheme="minorEastAsia" w:hAnsi="Times New Roman" w:cs="Times New Roman"/>
                <w:sz w:val="21"/>
                <w:szCs w:val="21"/>
              </w:rPr>
            </w:pPr>
            <w:r w:rsidRPr="00BD7D54">
              <w:rPr>
                <w:rFonts w:ascii="Times New Roman" w:eastAsiaTheme="minorEastAsia" w:hAnsi="Times New Roman" w:cs="Times New Roman"/>
                <w:sz w:val="21"/>
                <w:szCs w:val="21"/>
              </w:rPr>
              <w:t>副教授</w:t>
            </w:r>
          </w:p>
        </w:tc>
        <w:tc>
          <w:tcPr>
            <w:tcW w:w="5528" w:type="dxa"/>
            <w:vAlign w:val="center"/>
          </w:tcPr>
          <w:p w:rsidR="006366F0" w:rsidRPr="00A115BF" w:rsidRDefault="006366F0" w:rsidP="00A115BF">
            <w:pPr>
              <w:pStyle w:val="a6"/>
              <w:numPr>
                <w:ilvl w:val="0"/>
                <w:numId w:val="3"/>
              </w:numPr>
              <w:spacing w:line="220" w:lineRule="atLeast"/>
              <w:ind w:firstLineChars="0"/>
              <w:jc w:val="center"/>
              <w:rPr>
                <w:rFonts w:ascii="Times New Roman" w:eastAsiaTheme="minorEastAsia" w:hAnsi="Times New Roman" w:cs="Times New Roman"/>
                <w:sz w:val="21"/>
                <w:szCs w:val="21"/>
              </w:rPr>
            </w:pPr>
            <w:r w:rsidRPr="00A115BF">
              <w:rPr>
                <w:rFonts w:ascii="Times New Roman" w:eastAsiaTheme="minorEastAsia" w:hAnsi="Times New Roman" w:cs="Times New Roman"/>
                <w:sz w:val="21"/>
                <w:szCs w:val="21"/>
              </w:rPr>
              <w:t>聚乙烯醇降解菌共培养体系探究；</w:t>
            </w:r>
          </w:p>
          <w:p w:rsidR="00A115BF" w:rsidRPr="00A115BF" w:rsidRDefault="00A115BF" w:rsidP="00A115BF">
            <w:pPr>
              <w:pStyle w:val="a6"/>
              <w:spacing w:line="220" w:lineRule="atLeast"/>
              <w:ind w:left="360" w:firstLineChars="0" w:firstLine="0"/>
              <w:rPr>
                <w:rFonts w:ascii="Times New Roman" w:eastAsiaTheme="minorEastAsia" w:hAnsi="Times New Roman" w:cs="Times New Roman"/>
                <w:sz w:val="21"/>
                <w:szCs w:val="21"/>
              </w:rPr>
            </w:pPr>
          </w:p>
          <w:p w:rsidR="006366F0" w:rsidRPr="00A115BF" w:rsidRDefault="006366F0" w:rsidP="00A115BF">
            <w:pPr>
              <w:pStyle w:val="a6"/>
              <w:numPr>
                <w:ilvl w:val="0"/>
                <w:numId w:val="3"/>
              </w:numPr>
              <w:spacing w:line="220" w:lineRule="atLeast"/>
              <w:ind w:firstLineChars="0"/>
              <w:jc w:val="center"/>
              <w:rPr>
                <w:rFonts w:ascii="Times New Roman" w:eastAsiaTheme="minorEastAsia" w:hAnsi="Times New Roman" w:cs="Times New Roman"/>
                <w:sz w:val="21"/>
                <w:szCs w:val="21"/>
              </w:rPr>
            </w:pPr>
            <w:r w:rsidRPr="00A115BF">
              <w:rPr>
                <w:rFonts w:ascii="Times New Roman" w:eastAsiaTheme="minorEastAsia" w:hAnsi="Times New Roman" w:cs="Times New Roman" w:hint="eastAsia"/>
                <w:sz w:val="21"/>
                <w:szCs w:val="21"/>
              </w:rPr>
              <w:t>聚乙烯醇</w:t>
            </w:r>
            <w:r w:rsidRPr="00A115BF">
              <w:rPr>
                <w:rFonts w:ascii="Times New Roman" w:eastAsiaTheme="minorEastAsia" w:hAnsi="Times New Roman" w:cs="Times New Roman"/>
                <w:sz w:val="21"/>
                <w:szCs w:val="21"/>
              </w:rPr>
              <w:t>降解菌</w:t>
            </w:r>
            <w:r w:rsidRPr="00A115BF">
              <w:rPr>
                <w:rFonts w:ascii="Times New Roman" w:eastAsiaTheme="minorEastAsia" w:hAnsi="Times New Roman" w:cs="Times New Roman"/>
                <w:sz w:val="21"/>
                <w:szCs w:val="21"/>
              </w:rPr>
              <w:t>HK1</w:t>
            </w:r>
            <w:r w:rsidRPr="00A115BF">
              <w:rPr>
                <w:rFonts w:ascii="Times New Roman" w:eastAsiaTheme="minorEastAsia" w:hAnsi="Times New Roman" w:cs="Times New Roman"/>
                <w:sz w:val="21"/>
                <w:szCs w:val="21"/>
              </w:rPr>
              <w:t>降解基因敲除与功能研究；</w:t>
            </w:r>
          </w:p>
          <w:p w:rsidR="00A115BF" w:rsidRPr="00A115BF" w:rsidRDefault="00A115BF" w:rsidP="00A115BF">
            <w:pPr>
              <w:pStyle w:val="a6"/>
              <w:rPr>
                <w:rFonts w:ascii="Times New Roman" w:eastAsiaTheme="minorEastAsia" w:hAnsi="Times New Roman" w:cs="Times New Roman"/>
                <w:sz w:val="21"/>
                <w:szCs w:val="21"/>
              </w:rPr>
            </w:pPr>
          </w:p>
          <w:p w:rsidR="00A115BF" w:rsidRPr="00A115BF" w:rsidRDefault="00A115BF" w:rsidP="00A115BF">
            <w:pPr>
              <w:pStyle w:val="a6"/>
              <w:spacing w:line="220" w:lineRule="atLeast"/>
              <w:ind w:left="360" w:firstLineChars="0" w:firstLine="0"/>
              <w:rPr>
                <w:rFonts w:ascii="Times New Roman" w:eastAsiaTheme="minorEastAsia" w:hAnsi="Times New Roman" w:cs="Times New Roman"/>
                <w:sz w:val="21"/>
                <w:szCs w:val="21"/>
              </w:rPr>
            </w:pPr>
          </w:p>
          <w:p w:rsidR="006366F0" w:rsidRPr="00A115BF" w:rsidRDefault="006366F0" w:rsidP="00A115BF">
            <w:pPr>
              <w:pStyle w:val="a6"/>
              <w:numPr>
                <w:ilvl w:val="0"/>
                <w:numId w:val="3"/>
              </w:numPr>
              <w:spacing w:line="220" w:lineRule="atLeast"/>
              <w:ind w:firstLineChars="0"/>
              <w:jc w:val="center"/>
              <w:rPr>
                <w:rFonts w:ascii="Times New Roman" w:eastAsiaTheme="minorEastAsia" w:hAnsi="Times New Roman" w:cs="Times New Roman"/>
                <w:sz w:val="21"/>
                <w:szCs w:val="21"/>
              </w:rPr>
            </w:pPr>
            <w:r w:rsidRPr="00A115BF">
              <w:rPr>
                <w:rFonts w:ascii="Times New Roman" w:eastAsiaTheme="minorEastAsia" w:hAnsi="Times New Roman" w:cs="Times New Roman" w:hint="eastAsia"/>
                <w:sz w:val="21"/>
                <w:szCs w:val="21"/>
              </w:rPr>
              <w:t>聚乙烯醇降解菌</w:t>
            </w:r>
            <w:r w:rsidRPr="00A115BF">
              <w:rPr>
                <w:rFonts w:ascii="Times New Roman" w:eastAsiaTheme="minorEastAsia" w:hAnsi="Times New Roman" w:cs="Times New Roman" w:hint="eastAsia"/>
                <w:sz w:val="21"/>
                <w:szCs w:val="21"/>
              </w:rPr>
              <w:t>P4</w:t>
            </w:r>
            <w:r w:rsidRPr="00A115BF">
              <w:rPr>
                <w:rFonts w:ascii="Times New Roman" w:eastAsiaTheme="minorEastAsia" w:hAnsi="Times New Roman" w:cs="Times New Roman" w:hint="eastAsia"/>
                <w:sz w:val="21"/>
                <w:szCs w:val="21"/>
              </w:rPr>
              <w:t>降解基因敲除与功能研究；</w:t>
            </w:r>
          </w:p>
          <w:p w:rsidR="00A115BF" w:rsidRPr="00A115BF" w:rsidRDefault="00A115BF" w:rsidP="00A115BF">
            <w:pPr>
              <w:pStyle w:val="a6"/>
              <w:spacing w:line="220" w:lineRule="atLeast"/>
              <w:ind w:left="360" w:firstLineChars="0" w:firstLine="0"/>
              <w:rPr>
                <w:rFonts w:ascii="Times New Roman" w:eastAsiaTheme="minorEastAsia" w:hAnsi="Times New Roman" w:cs="Times New Roman"/>
                <w:sz w:val="21"/>
                <w:szCs w:val="21"/>
              </w:rPr>
            </w:pPr>
          </w:p>
          <w:p w:rsidR="006366F0" w:rsidRPr="00A115BF" w:rsidRDefault="006366F0" w:rsidP="00A115BF">
            <w:pPr>
              <w:pStyle w:val="a6"/>
              <w:numPr>
                <w:ilvl w:val="0"/>
                <w:numId w:val="3"/>
              </w:numPr>
              <w:spacing w:line="220" w:lineRule="atLeast"/>
              <w:ind w:firstLineChars="0"/>
              <w:jc w:val="center"/>
              <w:rPr>
                <w:rFonts w:ascii="Times New Roman" w:eastAsiaTheme="minorEastAsia" w:hAnsi="Times New Roman" w:cs="Times New Roman"/>
                <w:sz w:val="21"/>
                <w:szCs w:val="21"/>
              </w:rPr>
            </w:pPr>
            <w:r w:rsidRPr="00A115BF">
              <w:rPr>
                <w:rFonts w:ascii="Times New Roman" w:eastAsiaTheme="minorEastAsia" w:hAnsi="Times New Roman" w:cs="Times New Roman" w:hint="eastAsia"/>
                <w:sz w:val="21"/>
                <w:szCs w:val="21"/>
              </w:rPr>
              <w:t>毛乌素沙地土壤酶活特性研究；</w:t>
            </w:r>
          </w:p>
          <w:p w:rsidR="00A115BF" w:rsidRPr="00A115BF" w:rsidRDefault="00A115BF" w:rsidP="00A115BF">
            <w:pPr>
              <w:pStyle w:val="a6"/>
              <w:rPr>
                <w:rFonts w:ascii="Times New Roman" w:eastAsiaTheme="minorEastAsia" w:hAnsi="Times New Roman" w:cs="Times New Roman"/>
                <w:sz w:val="21"/>
                <w:szCs w:val="21"/>
              </w:rPr>
            </w:pPr>
          </w:p>
          <w:p w:rsidR="00A115BF" w:rsidRPr="00A115BF" w:rsidRDefault="00A115BF" w:rsidP="00A115BF">
            <w:pPr>
              <w:pStyle w:val="a6"/>
              <w:spacing w:line="220" w:lineRule="atLeast"/>
              <w:ind w:left="360" w:firstLineChars="0" w:firstLine="0"/>
              <w:rPr>
                <w:rFonts w:ascii="Times New Roman" w:eastAsiaTheme="minorEastAsia" w:hAnsi="Times New Roman" w:cs="Times New Roman"/>
                <w:sz w:val="21"/>
                <w:szCs w:val="21"/>
              </w:rPr>
            </w:pPr>
          </w:p>
          <w:p w:rsidR="006366F0" w:rsidRPr="00A115BF" w:rsidRDefault="006366F0" w:rsidP="00A115BF">
            <w:pPr>
              <w:pStyle w:val="a6"/>
              <w:numPr>
                <w:ilvl w:val="0"/>
                <w:numId w:val="3"/>
              </w:numPr>
              <w:spacing w:line="220" w:lineRule="atLeast"/>
              <w:ind w:firstLineChars="0"/>
              <w:jc w:val="center"/>
              <w:rPr>
                <w:rFonts w:ascii="Times New Roman" w:eastAsiaTheme="minorEastAsia" w:hAnsi="Times New Roman" w:cs="Times New Roman"/>
                <w:sz w:val="21"/>
                <w:szCs w:val="21"/>
              </w:rPr>
            </w:pPr>
            <w:r w:rsidRPr="00A115BF">
              <w:rPr>
                <w:rFonts w:ascii="Times New Roman" w:eastAsiaTheme="minorEastAsia" w:hAnsi="Times New Roman" w:cs="Times New Roman" w:hint="eastAsia"/>
                <w:sz w:val="21"/>
                <w:szCs w:val="21"/>
              </w:rPr>
              <w:t>沙地结皮微生物多样性研究；</w:t>
            </w:r>
          </w:p>
          <w:p w:rsidR="00A115BF" w:rsidRPr="00A115BF" w:rsidRDefault="00A115BF" w:rsidP="00A115BF">
            <w:pPr>
              <w:pStyle w:val="a6"/>
              <w:spacing w:line="220" w:lineRule="atLeast"/>
              <w:ind w:left="360" w:firstLineChars="0" w:firstLine="0"/>
              <w:rPr>
                <w:rFonts w:ascii="Times New Roman" w:eastAsiaTheme="minorEastAsia" w:hAnsi="Times New Roman" w:cs="Times New Roman"/>
                <w:sz w:val="21"/>
                <w:szCs w:val="21"/>
              </w:rPr>
            </w:pPr>
          </w:p>
          <w:p w:rsidR="006366F0" w:rsidRPr="00A115BF" w:rsidRDefault="006366F0" w:rsidP="00A115BF">
            <w:pPr>
              <w:pStyle w:val="a6"/>
              <w:numPr>
                <w:ilvl w:val="0"/>
                <w:numId w:val="3"/>
              </w:numPr>
              <w:spacing w:line="220" w:lineRule="atLeast"/>
              <w:ind w:firstLineChars="0"/>
              <w:jc w:val="center"/>
              <w:rPr>
                <w:rFonts w:ascii="Times New Roman" w:eastAsiaTheme="minorEastAsia" w:hAnsi="Times New Roman" w:cs="Times New Roman"/>
                <w:sz w:val="21"/>
                <w:szCs w:val="21"/>
              </w:rPr>
            </w:pPr>
            <w:r w:rsidRPr="00A115BF">
              <w:rPr>
                <w:rFonts w:ascii="Times New Roman" w:eastAsiaTheme="minorEastAsia" w:hAnsi="Times New Roman" w:cs="Times New Roman" w:hint="eastAsia"/>
                <w:sz w:val="21"/>
                <w:szCs w:val="21"/>
              </w:rPr>
              <w:t>沙地生物结皮细菌潜在新种的多相分类；</w:t>
            </w:r>
          </w:p>
          <w:p w:rsidR="00A115BF" w:rsidRPr="00A115BF" w:rsidRDefault="00A115BF" w:rsidP="00A115BF">
            <w:pPr>
              <w:pStyle w:val="a6"/>
              <w:rPr>
                <w:rFonts w:ascii="Times New Roman" w:eastAsiaTheme="minorEastAsia" w:hAnsi="Times New Roman" w:cs="Times New Roman"/>
                <w:sz w:val="21"/>
                <w:szCs w:val="21"/>
              </w:rPr>
            </w:pPr>
          </w:p>
          <w:p w:rsidR="00A115BF" w:rsidRPr="00A115BF" w:rsidRDefault="00A115BF" w:rsidP="00A115BF">
            <w:pPr>
              <w:pStyle w:val="a6"/>
              <w:spacing w:line="220" w:lineRule="atLeast"/>
              <w:ind w:left="360" w:firstLineChars="0" w:firstLine="0"/>
              <w:rPr>
                <w:rFonts w:ascii="Times New Roman" w:eastAsiaTheme="minorEastAsia" w:hAnsi="Times New Roman" w:cs="Times New Roman"/>
                <w:sz w:val="21"/>
                <w:szCs w:val="21"/>
              </w:rPr>
            </w:pPr>
          </w:p>
          <w:p w:rsidR="006366F0" w:rsidRPr="00A115BF" w:rsidRDefault="006366F0" w:rsidP="00A115BF">
            <w:pPr>
              <w:pStyle w:val="a6"/>
              <w:numPr>
                <w:ilvl w:val="0"/>
                <w:numId w:val="3"/>
              </w:numPr>
              <w:spacing w:line="220" w:lineRule="atLeast"/>
              <w:ind w:firstLineChars="0"/>
              <w:jc w:val="center"/>
              <w:rPr>
                <w:rFonts w:ascii="Times New Roman" w:eastAsiaTheme="minorEastAsia" w:hAnsi="Times New Roman" w:cs="Times New Roman"/>
                <w:sz w:val="21"/>
                <w:szCs w:val="21"/>
              </w:rPr>
            </w:pPr>
            <w:r w:rsidRPr="00A115BF">
              <w:rPr>
                <w:rFonts w:ascii="Times New Roman" w:eastAsiaTheme="minorEastAsia" w:hAnsi="Times New Roman" w:cs="Times New Roman" w:hint="eastAsia"/>
                <w:sz w:val="21"/>
                <w:szCs w:val="21"/>
              </w:rPr>
              <w:t>布洛芬降解菌</w:t>
            </w:r>
            <w:r w:rsidRPr="00A115BF">
              <w:rPr>
                <w:rFonts w:ascii="Times New Roman" w:eastAsiaTheme="minorEastAsia" w:hAnsi="Times New Roman" w:cs="Times New Roman" w:hint="eastAsia"/>
                <w:sz w:val="21"/>
                <w:szCs w:val="21"/>
              </w:rPr>
              <w:t>I14</w:t>
            </w:r>
            <w:r w:rsidRPr="00A115BF">
              <w:rPr>
                <w:rFonts w:ascii="Times New Roman" w:eastAsiaTheme="minorEastAsia" w:hAnsi="Times New Roman" w:cs="Times New Roman" w:hint="eastAsia"/>
                <w:sz w:val="21"/>
                <w:szCs w:val="21"/>
              </w:rPr>
              <w:t>降解通路关键基因功能分析</w:t>
            </w:r>
          </w:p>
          <w:p w:rsidR="00A115BF" w:rsidRPr="00A115BF" w:rsidRDefault="00A115BF" w:rsidP="00A115BF">
            <w:pPr>
              <w:pStyle w:val="a6"/>
              <w:spacing w:line="220" w:lineRule="atLeast"/>
              <w:ind w:left="360" w:firstLineChars="0" w:firstLine="0"/>
              <w:rPr>
                <w:rFonts w:ascii="Times New Roman" w:eastAsiaTheme="minorEastAsia" w:hAnsi="Times New Roman" w:cs="Times New Roman"/>
                <w:sz w:val="21"/>
                <w:szCs w:val="21"/>
              </w:rPr>
            </w:pPr>
          </w:p>
        </w:tc>
        <w:tc>
          <w:tcPr>
            <w:tcW w:w="774" w:type="dxa"/>
            <w:vAlign w:val="center"/>
          </w:tcPr>
          <w:p w:rsidR="006366F0" w:rsidRPr="00BD7D54" w:rsidRDefault="006366F0" w:rsidP="008035B5">
            <w:pPr>
              <w:spacing w:line="220" w:lineRule="atLeast"/>
              <w:jc w:val="center"/>
              <w:rPr>
                <w:rFonts w:ascii="Times New Roman" w:eastAsiaTheme="minorEastAsia" w:hAnsi="Times New Roman" w:cs="Times New Roman"/>
                <w:sz w:val="21"/>
                <w:szCs w:val="21"/>
              </w:rPr>
            </w:pPr>
            <w:r w:rsidRPr="00BD7D54">
              <w:rPr>
                <w:rFonts w:ascii="Times New Roman" w:eastAsiaTheme="minorEastAsia" w:hAnsi="Times New Roman" w:cs="Times New Roman"/>
                <w:sz w:val="21"/>
                <w:szCs w:val="21"/>
              </w:rPr>
              <w:t>7</w:t>
            </w:r>
          </w:p>
        </w:tc>
      </w:tr>
      <w:tr w:rsidR="008035B5" w:rsidRPr="00BD7D54" w:rsidTr="00B34307">
        <w:trPr>
          <w:trHeight w:val="780"/>
        </w:trPr>
        <w:tc>
          <w:tcPr>
            <w:tcW w:w="851" w:type="dxa"/>
            <w:vMerge w:val="restart"/>
            <w:vAlign w:val="center"/>
          </w:tcPr>
          <w:p w:rsidR="008035B5" w:rsidRPr="00BD7D54" w:rsidRDefault="008035B5" w:rsidP="008035B5">
            <w:pPr>
              <w:spacing w:line="220" w:lineRule="atLeast"/>
              <w:jc w:val="center"/>
              <w:rPr>
                <w:sz w:val="21"/>
                <w:szCs w:val="21"/>
              </w:rPr>
            </w:pPr>
            <w:r w:rsidRPr="00BD7D54">
              <w:rPr>
                <w:rFonts w:hint="eastAsia"/>
                <w:sz w:val="21"/>
                <w:szCs w:val="21"/>
              </w:rPr>
              <w:t>细胞生物学</w:t>
            </w:r>
          </w:p>
          <w:p w:rsidR="008035B5" w:rsidRPr="00BD7D54" w:rsidRDefault="008035B5" w:rsidP="008035B5">
            <w:pPr>
              <w:jc w:val="center"/>
              <w:rPr>
                <w:sz w:val="21"/>
                <w:szCs w:val="21"/>
              </w:rPr>
            </w:pPr>
          </w:p>
        </w:tc>
        <w:tc>
          <w:tcPr>
            <w:tcW w:w="567" w:type="dxa"/>
            <w:vMerge w:val="restart"/>
            <w:vAlign w:val="center"/>
          </w:tcPr>
          <w:p w:rsidR="008035B5" w:rsidRPr="00BD7D54" w:rsidRDefault="008035B5" w:rsidP="008035B5">
            <w:pPr>
              <w:spacing w:line="220" w:lineRule="atLeast"/>
              <w:jc w:val="center"/>
              <w:rPr>
                <w:sz w:val="21"/>
                <w:szCs w:val="21"/>
              </w:rPr>
            </w:pPr>
            <w:r w:rsidRPr="00BD7D54">
              <w:rPr>
                <w:sz w:val="21"/>
                <w:szCs w:val="21"/>
              </w:rPr>
              <w:t xml:space="preserve">Johannes </w:t>
            </w:r>
            <w:proofErr w:type="spellStart"/>
            <w:r w:rsidRPr="00BD7D54">
              <w:rPr>
                <w:sz w:val="21"/>
                <w:szCs w:val="21"/>
              </w:rPr>
              <w:t>Liesche</w:t>
            </w:r>
            <w:proofErr w:type="spellEnd"/>
          </w:p>
          <w:p w:rsidR="008035B5" w:rsidRPr="00BD7D54" w:rsidRDefault="008035B5" w:rsidP="008035B5">
            <w:pPr>
              <w:jc w:val="center"/>
              <w:rPr>
                <w:sz w:val="21"/>
                <w:szCs w:val="21"/>
              </w:rPr>
            </w:pPr>
          </w:p>
        </w:tc>
        <w:tc>
          <w:tcPr>
            <w:tcW w:w="709" w:type="dxa"/>
            <w:vAlign w:val="center"/>
          </w:tcPr>
          <w:p w:rsidR="008035B5" w:rsidRPr="00BD7D54" w:rsidRDefault="008035B5" w:rsidP="008035B5">
            <w:pPr>
              <w:spacing w:line="220" w:lineRule="atLeast"/>
              <w:jc w:val="center"/>
              <w:rPr>
                <w:sz w:val="21"/>
                <w:szCs w:val="21"/>
              </w:rPr>
            </w:pPr>
          </w:p>
        </w:tc>
        <w:tc>
          <w:tcPr>
            <w:tcW w:w="5528" w:type="dxa"/>
            <w:vAlign w:val="center"/>
          </w:tcPr>
          <w:p w:rsidR="008035B5" w:rsidRPr="00BD7D54" w:rsidRDefault="008035B5" w:rsidP="008035B5">
            <w:pPr>
              <w:spacing w:line="220" w:lineRule="atLeast"/>
              <w:jc w:val="center"/>
              <w:rPr>
                <w:sz w:val="21"/>
                <w:szCs w:val="21"/>
              </w:rPr>
            </w:pPr>
            <w:r w:rsidRPr="00BD7D54">
              <w:rPr>
                <w:sz w:val="21"/>
                <w:szCs w:val="21"/>
              </w:rPr>
              <w:t xml:space="preserve">Can carbon channeling towards cellulose biosynthesis facilitate </w:t>
            </w:r>
            <w:proofErr w:type="spellStart"/>
            <w:r w:rsidRPr="00BD7D54">
              <w:rPr>
                <w:sz w:val="21"/>
                <w:szCs w:val="21"/>
              </w:rPr>
              <w:t>biofuel</w:t>
            </w:r>
            <w:proofErr w:type="spellEnd"/>
            <w:r w:rsidRPr="00BD7D54">
              <w:rPr>
                <w:sz w:val="21"/>
                <w:szCs w:val="21"/>
              </w:rPr>
              <w:t xml:space="preserve"> production? Investigating the role of CESA </w:t>
            </w:r>
            <w:proofErr w:type="spellStart"/>
            <w:r w:rsidRPr="00BD7D54">
              <w:rPr>
                <w:sz w:val="21"/>
                <w:szCs w:val="21"/>
              </w:rPr>
              <w:t>phosphorylation</w:t>
            </w:r>
            <w:proofErr w:type="spellEnd"/>
            <w:r w:rsidRPr="00BD7D54">
              <w:rPr>
                <w:sz w:val="21"/>
                <w:szCs w:val="21"/>
              </w:rPr>
              <w:t>.</w:t>
            </w:r>
          </w:p>
        </w:tc>
        <w:tc>
          <w:tcPr>
            <w:tcW w:w="774" w:type="dxa"/>
            <w:vMerge w:val="restart"/>
            <w:vAlign w:val="center"/>
          </w:tcPr>
          <w:p w:rsidR="008035B5" w:rsidRPr="00BD7D54" w:rsidRDefault="008035B5" w:rsidP="008035B5">
            <w:pPr>
              <w:jc w:val="center"/>
              <w:rPr>
                <w:sz w:val="21"/>
                <w:szCs w:val="21"/>
              </w:rPr>
            </w:pPr>
            <w:r>
              <w:rPr>
                <w:rFonts w:hint="eastAsia"/>
                <w:sz w:val="21"/>
                <w:szCs w:val="21"/>
              </w:rPr>
              <w:t>4</w:t>
            </w:r>
          </w:p>
        </w:tc>
      </w:tr>
      <w:tr w:rsidR="008035B5" w:rsidRPr="00BD7D54" w:rsidTr="00B34307">
        <w:trPr>
          <w:trHeight w:val="780"/>
        </w:trPr>
        <w:tc>
          <w:tcPr>
            <w:tcW w:w="851" w:type="dxa"/>
            <w:vMerge/>
            <w:vAlign w:val="center"/>
          </w:tcPr>
          <w:p w:rsidR="008035B5" w:rsidRPr="00BD7D54" w:rsidRDefault="008035B5" w:rsidP="008035B5">
            <w:pPr>
              <w:jc w:val="center"/>
              <w:rPr>
                <w:sz w:val="21"/>
                <w:szCs w:val="21"/>
              </w:rPr>
            </w:pPr>
          </w:p>
        </w:tc>
        <w:tc>
          <w:tcPr>
            <w:tcW w:w="567" w:type="dxa"/>
            <w:vMerge/>
            <w:vAlign w:val="center"/>
          </w:tcPr>
          <w:p w:rsidR="008035B5" w:rsidRPr="00BD7D54" w:rsidRDefault="008035B5" w:rsidP="008035B5">
            <w:pPr>
              <w:jc w:val="center"/>
              <w:rPr>
                <w:sz w:val="21"/>
                <w:szCs w:val="21"/>
              </w:rPr>
            </w:pPr>
          </w:p>
        </w:tc>
        <w:tc>
          <w:tcPr>
            <w:tcW w:w="709" w:type="dxa"/>
            <w:vAlign w:val="center"/>
          </w:tcPr>
          <w:p w:rsidR="008035B5" w:rsidRPr="00BD7D54" w:rsidRDefault="008035B5" w:rsidP="008035B5">
            <w:pPr>
              <w:spacing w:line="220" w:lineRule="atLeast"/>
              <w:jc w:val="center"/>
              <w:rPr>
                <w:sz w:val="21"/>
                <w:szCs w:val="21"/>
              </w:rPr>
            </w:pPr>
          </w:p>
        </w:tc>
        <w:tc>
          <w:tcPr>
            <w:tcW w:w="5528" w:type="dxa"/>
            <w:vAlign w:val="center"/>
          </w:tcPr>
          <w:p w:rsidR="008035B5" w:rsidRPr="00BD7D54" w:rsidRDefault="008035B5" w:rsidP="008035B5">
            <w:pPr>
              <w:spacing w:line="220" w:lineRule="atLeast"/>
              <w:jc w:val="center"/>
              <w:rPr>
                <w:sz w:val="21"/>
                <w:szCs w:val="21"/>
              </w:rPr>
            </w:pPr>
            <w:r w:rsidRPr="00BD7D54">
              <w:rPr>
                <w:sz w:val="21"/>
                <w:szCs w:val="21"/>
              </w:rPr>
              <w:t xml:space="preserve">Can carbon channeling towards cellulose biosynthesis facilitate </w:t>
            </w:r>
            <w:proofErr w:type="spellStart"/>
            <w:r w:rsidRPr="00BD7D54">
              <w:rPr>
                <w:sz w:val="21"/>
                <w:szCs w:val="21"/>
              </w:rPr>
              <w:t>biofuel</w:t>
            </w:r>
            <w:proofErr w:type="spellEnd"/>
            <w:r w:rsidRPr="00BD7D54">
              <w:rPr>
                <w:sz w:val="21"/>
                <w:szCs w:val="21"/>
              </w:rPr>
              <w:t xml:space="preserve"> production? Investigating the role of sucrose </w:t>
            </w:r>
            <w:proofErr w:type="spellStart"/>
            <w:r w:rsidRPr="00BD7D54">
              <w:rPr>
                <w:sz w:val="21"/>
                <w:szCs w:val="21"/>
              </w:rPr>
              <w:t>synthase</w:t>
            </w:r>
            <w:proofErr w:type="spellEnd"/>
            <w:r w:rsidRPr="00BD7D54">
              <w:rPr>
                <w:sz w:val="21"/>
                <w:szCs w:val="21"/>
              </w:rPr>
              <w:t xml:space="preserve"> mobility.</w:t>
            </w:r>
          </w:p>
        </w:tc>
        <w:tc>
          <w:tcPr>
            <w:tcW w:w="774" w:type="dxa"/>
            <w:vMerge/>
            <w:vAlign w:val="center"/>
          </w:tcPr>
          <w:p w:rsidR="008035B5" w:rsidRPr="00BD7D54" w:rsidRDefault="008035B5" w:rsidP="008035B5">
            <w:pPr>
              <w:jc w:val="center"/>
              <w:rPr>
                <w:sz w:val="21"/>
                <w:szCs w:val="21"/>
              </w:rPr>
            </w:pPr>
          </w:p>
        </w:tc>
      </w:tr>
      <w:tr w:rsidR="008035B5" w:rsidRPr="00BD7D54" w:rsidTr="00B34307">
        <w:trPr>
          <w:trHeight w:val="780"/>
        </w:trPr>
        <w:tc>
          <w:tcPr>
            <w:tcW w:w="851" w:type="dxa"/>
            <w:vMerge/>
            <w:vAlign w:val="center"/>
          </w:tcPr>
          <w:p w:rsidR="008035B5" w:rsidRPr="00BD7D54" w:rsidRDefault="008035B5" w:rsidP="008035B5">
            <w:pPr>
              <w:jc w:val="center"/>
              <w:rPr>
                <w:sz w:val="21"/>
                <w:szCs w:val="21"/>
              </w:rPr>
            </w:pPr>
          </w:p>
        </w:tc>
        <w:tc>
          <w:tcPr>
            <w:tcW w:w="567" w:type="dxa"/>
            <w:vMerge/>
            <w:vAlign w:val="center"/>
          </w:tcPr>
          <w:p w:rsidR="008035B5" w:rsidRPr="00BD7D54" w:rsidRDefault="008035B5" w:rsidP="008035B5">
            <w:pPr>
              <w:jc w:val="center"/>
              <w:rPr>
                <w:sz w:val="21"/>
                <w:szCs w:val="21"/>
              </w:rPr>
            </w:pPr>
          </w:p>
        </w:tc>
        <w:tc>
          <w:tcPr>
            <w:tcW w:w="709" w:type="dxa"/>
            <w:vAlign w:val="center"/>
          </w:tcPr>
          <w:p w:rsidR="008035B5" w:rsidRPr="00BD7D54" w:rsidRDefault="008035B5" w:rsidP="008035B5">
            <w:pPr>
              <w:spacing w:line="220" w:lineRule="atLeast"/>
              <w:jc w:val="center"/>
              <w:rPr>
                <w:sz w:val="21"/>
                <w:szCs w:val="21"/>
              </w:rPr>
            </w:pPr>
          </w:p>
        </w:tc>
        <w:tc>
          <w:tcPr>
            <w:tcW w:w="5528" w:type="dxa"/>
            <w:vAlign w:val="center"/>
          </w:tcPr>
          <w:p w:rsidR="008035B5" w:rsidRPr="00BD7D54" w:rsidRDefault="008035B5" w:rsidP="008035B5">
            <w:pPr>
              <w:spacing w:line="220" w:lineRule="atLeast"/>
              <w:jc w:val="center"/>
              <w:rPr>
                <w:sz w:val="21"/>
                <w:szCs w:val="21"/>
              </w:rPr>
            </w:pPr>
            <w:r w:rsidRPr="00BD7D54">
              <w:rPr>
                <w:sz w:val="21"/>
                <w:szCs w:val="21"/>
              </w:rPr>
              <w:t>Cloning and characterization of sucrose transporters in pine trees</w:t>
            </w:r>
          </w:p>
        </w:tc>
        <w:tc>
          <w:tcPr>
            <w:tcW w:w="774" w:type="dxa"/>
            <w:vMerge/>
            <w:vAlign w:val="center"/>
          </w:tcPr>
          <w:p w:rsidR="008035B5" w:rsidRPr="00BD7D54" w:rsidRDefault="008035B5" w:rsidP="008035B5">
            <w:pPr>
              <w:jc w:val="center"/>
              <w:rPr>
                <w:sz w:val="21"/>
                <w:szCs w:val="21"/>
              </w:rPr>
            </w:pPr>
          </w:p>
        </w:tc>
      </w:tr>
      <w:tr w:rsidR="008035B5" w:rsidRPr="00BD7D54" w:rsidTr="00B34307">
        <w:trPr>
          <w:trHeight w:val="780"/>
        </w:trPr>
        <w:tc>
          <w:tcPr>
            <w:tcW w:w="851" w:type="dxa"/>
            <w:vMerge/>
            <w:vAlign w:val="center"/>
          </w:tcPr>
          <w:p w:rsidR="008035B5" w:rsidRPr="00BD7D54" w:rsidRDefault="008035B5" w:rsidP="008035B5">
            <w:pPr>
              <w:jc w:val="center"/>
              <w:rPr>
                <w:sz w:val="21"/>
                <w:szCs w:val="21"/>
              </w:rPr>
            </w:pPr>
          </w:p>
        </w:tc>
        <w:tc>
          <w:tcPr>
            <w:tcW w:w="567" w:type="dxa"/>
            <w:vMerge/>
            <w:vAlign w:val="center"/>
          </w:tcPr>
          <w:p w:rsidR="008035B5" w:rsidRPr="00BD7D54" w:rsidRDefault="008035B5" w:rsidP="008035B5">
            <w:pPr>
              <w:jc w:val="center"/>
              <w:rPr>
                <w:sz w:val="21"/>
                <w:szCs w:val="21"/>
              </w:rPr>
            </w:pPr>
          </w:p>
        </w:tc>
        <w:tc>
          <w:tcPr>
            <w:tcW w:w="709" w:type="dxa"/>
            <w:vAlign w:val="center"/>
          </w:tcPr>
          <w:p w:rsidR="008035B5" w:rsidRPr="00BD7D54" w:rsidRDefault="008035B5" w:rsidP="008035B5">
            <w:pPr>
              <w:spacing w:line="220" w:lineRule="atLeast"/>
              <w:jc w:val="center"/>
              <w:rPr>
                <w:sz w:val="21"/>
                <w:szCs w:val="21"/>
              </w:rPr>
            </w:pPr>
          </w:p>
        </w:tc>
        <w:tc>
          <w:tcPr>
            <w:tcW w:w="5528" w:type="dxa"/>
            <w:vAlign w:val="center"/>
          </w:tcPr>
          <w:p w:rsidR="008035B5" w:rsidRPr="00BD7D54" w:rsidRDefault="008035B5" w:rsidP="008035B5">
            <w:pPr>
              <w:spacing w:line="220" w:lineRule="atLeast"/>
              <w:jc w:val="center"/>
              <w:rPr>
                <w:sz w:val="21"/>
                <w:szCs w:val="21"/>
              </w:rPr>
            </w:pPr>
            <w:r w:rsidRPr="00BD7D54">
              <w:rPr>
                <w:sz w:val="21"/>
                <w:szCs w:val="21"/>
              </w:rPr>
              <w:t xml:space="preserve">Does dynamic deposition of </w:t>
            </w:r>
            <w:proofErr w:type="spellStart"/>
            <w:r w:rsidRPr="00BD7D54">
              <w:rPr>
                <w:sz w:val="21"/>
                <w:szCs w:val="21"/>
              </w:rPr>
              <w:t>callose</w:t>
            </w:r>
            <w:proofErr w:type="spellEnd"/>
            <w:r w:rsidRPr="00BD7D54">
              <w:rPr>
                <w:sz w:val="21"/>
                <w:szCs w:val="21"/>
              </w:rPr>
              <w:t xml:space="preserve"> along cell wall channels regulate carbohydrate transport in plants?</w:t>
            </w:r>
          </w:p>
        </w:tc>
        <w:tc>
          <w:tcPr>
            <w:tcW w:w="774" w:type="dxa"/>
            <w:vMerge/>
            <w:vAlign w:val="center"/>
          </w:tcPr>
          <w:p w:rsidR="008035B5" w:rsidRPr="00BD7D54" w:rsidRDefault="008035B5" w:rsidP="008035B5">
            <w:pPr>
              <w:spacing w:line="220" w:lineRule="atLeast"/>
              <w:jc w:val="center"/>
              <w:rPr>
                <w:sz w:val="21"/>
                <w:szCs w:val="21"/>
              </w:rPr>
            </w:pPr>
          </w:p>
        </w:tc>
      </w:tr>
      <w:tr w:rsidR="008035B5" w:rsidRPr="00BD7D54" w:rsidTr="00B34307">
        <w:trPr>
          <w:trHeight w:val="557"/>
        </w:trPr>
        <w:tc>
          <w:tcPr>
            <w:tcW w:w="851" w:type="dxa"/>
            <w:vMerge w:val="restart"/>
            <w:vAlign w:val="center"/>
          </w:tcPr>
          <w:p w:rsidR="008035B5" w:rsidRPr="00BD7D54" w:rsidRDefault="008035B5" w:rsidP="008035B5">
            <w:pPr>
              <w:jc w:val="center"/>
              <w:rPr>
                <w:sz w:val="21"/>
                <w:szCs w:val="21"/>
              </w:rPr>
            </w:pPr>
            <w:r w:rsidRPr="00BD7D54">
              <w:rPr>
                <w:rFonts w:hint="eastAsia"/>
                <w:sz w:val="21"/>
                <w:szCs w:val="21"/>
              </w:rPr>
              <w:t>细胞生物学</w:t>
            </w:r>
          </w:p>
          <w:p w:rsidR="008035B5" w:rsidRPr="00BD7D54" w:rsidRDefault="008035B5" w:rsidP="008035B5">
            <w:pPr>
              <w:jc w:val="center"/>
              <w:rPr>
                <w:sz w:val="21"/>
                <w:szCs w:val="21"/>
              </w:rPr>
            </w:pPr>
          </w:p>
        </w:tc>
        <w:tc>
          <w:tcPr>
            <w:tcW w:w="567" w:type="dxa"/>
            <w:vMerge w:val="restart"/>
            <w:vAlign w:val="center"/>
          </w:tcPr>
          <w:p w:rsidR="008035B5" w:rsidRPr="00BD7D54" w:rsidRDefault="008035B5" w:rsidP="008035B5">
            <w:pPr>
              <w:spacing w:line="220" w:lineRule="atLeast"/>
              <w:jc w:val="center"/>
              <w:rPr>
                <w:sz w:val="21"/>
                <w:szCs w:val="21"/>
              </w:rPr>
            </w:pPr>
            <w:r w:rsidRPr="00BD7D54">
              <w:rPr>
                <w:rFonts w:hint="eastAsia"/>
                <w:sz w:val="21"/>
                <w:szCs w:val="21"/>
              </w:rPr>
              <w:t>李绍军</w:t>
            </w:r>
          </w:p>
          <w:p w:rsidR="008035B5" w:rsidRPr="00BD7D54" w:rsidRDefault="008035B5" w:rsidP="008035B5">
            <w:pPr>
              <w:jc w:val="center"/>
              <w:rPr>
                <w:sz w:val="21"/>
                <w:szCs w:val="21"/>
              </w:rPr>
            </w:pPr>
          </w:p>
        </w:tc>
        <w:tc>
          <w:tcPr>
            <w:tcW w:w="709" w:type="dxa"/>
            <w:vMerge w:val="restart"/>
            <w:vAlign w:val="center"/>
          </w:tcPr>
          <w:p w:rsidR="008035B5" w:rsidRPr="00BD7D54" w:rsidRDefault="008035B5" w:rsidP="008035B5">
            <w:pPr>
              <w:spacing w:line="220" w:lineRule="atLeast"/>
              <w:jc w:val="center"/>
              <w:rPr>
                <w:sz w:val="21"/>
                <w:szCs w:val="21"/>
              </w:rPr>
            </w:pPr>
            <w:r w:rsidRPr="00BD7D54">
              <w:rPr>
                <w:sz w:val="21"/>
                <w:szCs w:val="21"/>
              </w:rPr>
              <w:t>副教</w:t>
            </w:r>
          </w:p>
          <w:p w:rsidR="008035B5" w:rsidRPr="00BD7D54" w:rsidRDefault="008035B5" w:rsidP="008035B5">
            <w:pPr>
              <w:jc w:val="center"/>
              <w:rPr>
                <w:sz w:val="21"/>
                <w:szCs w:val="21"/>
              </w:rPr>
            </w:pPr>
          </w:p>
        </w:tc>
        <w:tc>
          <w:tcPr>
            <w:tcW w:w="5528" w:type="dxa"/>
            <w:vAlign w:val="center"/>
          </w:tcPr>
          <w:p w:rsidR="008035B5" w:rsidRPr="00BD7D54" w:rsidRDefault="008035B5" w:rsidP="008035B5">
            <w:pPr>
              <w:spacing w:line="220" w:lineRule="atLeast"/>
              <w:jc w:val="center"/>
              <w:rPr>
                <w:sz w:val="21"/>
                <w:szCs w:val="21"/>
              </w:rPr>
            </w:pPr>
            <w:r w:rsidRPr="00BD7D54">
              <w:rPr>
                <w:rFonts w:hint="eastAsia"/>
                <w:sz w:val="21"/>
                <w:szCs w:val="21"/>
              </w:rPr>
              <w:t>叶绿体基因组分析与验证</w:t>
            </w:r>
          </w:p>
        </w:tc>
        <w:tc>
          <w:tcPr>
            <w:tcW w:w="774" w:type="dxa"/>
            <w:vMerge w:val="restart"/>
            <w:vAlign w:val="center"/>
          </w:tcPr>
          <w:p w:rsidR="008035B5" w:rsidRPr="00BD7D54" w:rsidRDefault="008035B5" w:rsidP="008035B5">
            <w:pPr>
              <w:jc w:val="center"/>
              <w:rPr>
                <w:sz w:val="21"/>
                <w:szCs w:val="21"/>
              </w:rPr>
            </w:pPr>
            <w:r>
              <w:rPr>
                <w:rFonts w:hint="eastAsia"/>
                <w:sz w:val="21"/>
                <w:szCs w:val="21"/>
              </w:rPr>
              <w:t>3</w:t>
            </w:r>
          </w:p>
        </w:tc>
      </w:tr>
      <w:tr w:rsidR="008035B5" w:rsidRPr="00BD7D54" w:rsidTr="00B34307">
        <w:trPr>
          <w:trHeight w:val="552"/>
        </w:trPr>
        <w:tc>
          <w:tcPr>
            <w:tcW w:w="851" w:type="dxa"/>
            <w:vMerge/>
            <w:vAlign w:val="center"/>
          </w:tcPr>
          <w:p w:rsidR="008035B5" w:rsidRPr="00BD7D54" w:rsidRDefault="008035B5" w:rsidP="008035B5">
            <w:pPr>
              <w:jc w:val="center"/>
              <w:rPr>
                <w:sz w:val="21"/>
                <w:szCs w:val="21"/>
              </w:rPr>
            </w:pPr>
          </w:p>
        </w:tc>
        <w:tc>
          <w:tcPr>
            <w:tcW w:w="567" w:type="dxa"/>
            <w:vMerge/>
            <w:vAlign w:val="center"/>
          </w:tcPr>
          <w:p w:rsidR="008035B5" w:rsidRPr="00BD7D54" w:rsidRDefault="008035B5" w:rsidP="008035B5">
            <w:pPr>
              <w:jc w:val="center"/>
              <w:rPr>
                <w:sz w:val="21"/>
                <w:szCs w:val="21"/>
              </w:rPr>
            </w:pPr>
          </w:p>
        </w:tc>
        <w:tc>
          <w:tcPr>
            <w:tcW w:w="709" w:type="dxa"/>
            <w:vMerge/>
            <w:vAlign w:val="center"/>
          </w:tcPr>
          <w:p w:rsidR="008035B5" w:rsidRPr="00BD7D54" w:rsidRDefault="008035B5" w:rsidP="008035B5">
            <w:pPr>
              <w:jc w:val="center"/>
              <w:rPr>
                <w:sz w:val="21"/>
                <w:szCs w:val="21"/>
              </w:rPr>
            </w:pPr>
          </w:p>
        </w:tc>
        <w:tc>
          <w:tcPr>
            <w:tcW w:w="5528" w:type="dxa"/>
            <w:vAlign w:val="center"/>
          </w:tcPr>
          <w:p w:rsidR="008035B5" w:rsidRPr="00BD7D54" w:rsidRDefault="008035B5" w:rsidP="008035B5">
            <w:pPr>
              <w:spacing w:line="220" w:lineRule="atLeast"/>
              <w:jc w:val="center"/>
              <w:rPr>
                <w:sz w:val="21"/>
                <w:szCs w:val="21"/>
              </w:rPr>
            </w:pPr>
            <w:r w:rsidRPr="00BD7D54">
              <w:rPr>
                <w:rFonts w:hint="eastAsia"/>
                <w:sz w:val="21"/>
                <w:szCs w:val="21"/>
              </w:rPr>
              <w:t>芦苇</w:t>
            </w:r>
            <w:r w:rsidRPr="00BD7D54">
              <w:rPr>
                <w:rFonts w:hint="eastAsia"/>
                <w:sz w:val="21"/>
                <w:szCs w:val="21"/>
              </w:rPr>
              <w:t>C3-C4</w:t>
            </w:r>
            <w:r w:rsidRPr="00BD7D54">
              <w:rPr>
                <w:rFonts w:hint="eastAsia"/>
                <w:sz w:val="21"/>
                <w:szCs w:val="21"/>
              </w:rPr>
              <w:t>转化的调控机制</w:t>
            </w:r>
          </w:p>
        </w:tc>
        <w:tc>
          <w:tcPr>
            <w:tcW w:w="774" w:type="dxa"/>
            <w:vMerge/>
            <w:vAlign w:val="center"/>
          </w:tcPr>
          <w:p w:rsidR="008035B5" w:rsidRPr="00BD7D54" w:rsidRDefault="008035B5" w:rsidP="008035B5">
            <w:pPr>
              <w:jc w:val="center"/>
              <w:rPr>
                <w:sz w:val="21"/>
                <w:szCs w:val="21"/>
              </w:rPr>
            </w:pPr>
          </w:p>
        </w:tc>
      </w:tr>
      <w:tr w:rsidR="008035B5" w:rsidRPr="00BD7D54" w:rsidTr="00B34307">
        <w:trPr>
          <w:trHeight w:val="857"/>
        </w:trPr>
        <w:tc>
          <w:tcPr>
            <w:tcW w:w="851" w:type="dxa"/>
            <w:vMerge/>
            <w:vAlign w:val="center"/>
          </w:tcPr>
          <w:p w:rsidR="008035B5" w:rsidRPr="00BD7D54" w:rsidRDefault="008035B5" w:rsidP="008035B5">
            <w:pPr>
              <w:jc w:val="center"/>
              <w:rPr>
                <w:sz w:val="21"/>
                <w:szCs w:val="21"/>
              </w:rPr>
            </w:pPr>
          </w:p>
        </w:tc>
        <w:tc>
          <w:tcPr>
            <w:tcW w:w="567" w:type="dxa"/>
            <w:vMerge/>
            <w:vAlign w:val="center"/>
          </w:tcPr>
          <w:p w:rsidR="008035B5" w:rsidRPr="00BD7D54" w:rsidRDefault="008035B5" w:rsidP="008035B5">
            <w:pPr>
              <w:spacing w:line="220" w:lineRule="atLeast"/>
              <w:jc w:val="center"/>
              <w:rPr>
                <w:sz w:val="21"/>
                <w:szCs w:val="21"/>
              </w:rPr>
            </w:pPr>
          </w:p>
        </w:tc>
        <w:tc>
          <w:tcPr>
            <w:tcW w:w="709" w:type="dxa"/>
            <w:vMerge/>
            <w:vAlign w:val="center"/>
          </w:tcPr>
          <w:p w:rsidR="008035B5" w:rsidRPr="00BD7D54" w:rsidRDefault="008035B5" w:rsidP="008035B5">
            <w:pPr>
              <w:spacing w:line="220" w:lineRule="atLeast"/>
              <w:jc w:val="center"/>
              <w:rPr>
                <w:sz w:val="21"/>
                <w:szCs w:val="21"/>
              </w:rPr>
            </w:pPr>
          </w:p>
        </w:tc>
        <w:tc>
          <w:tcPr>
            <w:tcW w:w="5528" w:type="dxa"/>
            <w:vAlign w:val="center"/>
          </w:tcPr>
          <w:p w:rsidR="008035B5" w:rsidRPr="00BD7D54" w:rsidRDefault="008035B5" w:rsidP="008035B5">
            <w:pPr>
              <w:spacing w:line="220" w:lineRule="atLeast"/>
              <w:jc w:val="center"/>
              <w:rPr>
                <w:sz w:val="21"/>
                <w:szCs w:val="21"/>
              </w:rPr>
            </w:pPr>
            <w:r w:rsidRPr="00BD7D54">
              <w:rPr>
                <w:rFonts w:hint="eastAsia"/>
                <w:sz w:val="21"/>
                <w:szCs w:val="21"/>
              </w:rPr>
              <w:t>生物质能源植物芦苇细胞壁生成调控机制</w:t>
            </w:r>
          </w:p>
        </w:tc>
        <w:tc>
          <w:tcPr>
            <w:tcW w:w="774" w:type="dxa"/>
            <w:vMerge/>
            <w:vAlign w:val="center"/>
          </w:tcPr>
          <w:p w:rsidR="008035B5" w:rsidRPr="00BD7D54" w:rsidRDefault="008035B5" w:rsidP="008035B5">
            <w:pPr>
              <w:spacing w:line="220" w:lineRule="atLeast"/>
              <w:jc w:val="center"/>
              <w:rPr>
                <w:sz w:val="21"/>
                <w:szCs w:val="21"/>
              </w:rPr>
            </w:pPr>
          </w:p>
        </w:tc>
      </w:tr>
      <w:tr w:rsidR="008035B5" w:rsidRPr="00BD7D54" w:rsidTr="00B34307">
        <w:trPr>
          <w:trHeight w:val="615"/>
        </w:trPr>
        <w:tc>
          <w:tcPr>
            <w:tcW w:w="851" w:type="dxa"/>
            <w:vMerge w:val="restart"/>
            <w:vAlign w:val="center"/>
          </w:tcPr>
          <w:p w:rsidR="008035B5" w:rsidRPr="00BD7D54" w:rsidRDefault="008035B5" w:rsidP="008035B5">
            <w:pPr>
              <w:jc w:val="center"/>
              <w:rPr>
                <w:sz w:val="21"/>
                <w:szCs w:val="21"/>
              </w:rPr>
            </w:pPr>
            <w:r w:rsidRPr="00BD7D54">
              <w:rPr>
                <w:rFonts w:hint="eastAsia"/>
                <w:sz w:val="21"/>
                <w:szCs w:val="21"/>
              </w:rPr>
              <w:t>细胞生物学</w:t>
            </w:r>
          </w:p>
          <w:p w:rsidR="008035B5" w:rsidRPr="00BD7D54" w:rsidRDefault="008035B5" w:rsidP="008035B5">
            <w:pPr>
              <w:jc w:val="center"/>
              <w:rPr>
                <w:sz w:val="21"/>
                <w:szCs w:val="21"/>
              </w:rPr>
            </w:pPr>
          </w:p>
        </w:tc>
        <w:tc>
          <w:tcPr>
            <w:tcW w:w="567" w:type="dxa"/>
            <w:vMerge w:val="restart"/>
            <w:vAlign w:val="center"/>
          </w:tcPr>
          <w:p w:rsidR="008035B5" w:rsidRPr="00BD7D54" w:rsidRDefault="008035B5" w:rsidP="008035B5">
            <w:pPr>
              <w:spacing w:line="220" w:lineRule="atLeast"/>
              <w:jc w:val="center"/>
              <w:rPr>
                <w:sz w:val="21"/>
                <w:szCs w:val="21"/>
              </w:rPr>
            </w:pPr>
            <w:r w:rsidRPr="00BD7D54">
              <w:rPr>
                <w:rFonts w:hint="eastAsia"/>
                <w:sz w:val="21"/>
                <w:szCs w:val="21"/>
              </w:rPr>
              <w:t>李文强</w:t>
            </w:r>
          </w:p>
          <w:p w:rsidR="008035B5" w:rsidRPr="00BD7D54" w:rsidRDefault="008035B5" w:rsidP="008035B5">
            <w:pPr>
              <w:jc w:val="center"/>
              <w:rPr>
                <w:sz w:val="21"/>
                <w:szCs w:val="21"/>
              </w:rPr>
            </w:pPr>
          </w:p>
        </w:tc>
        <w:tc>
          <w:tcPr>
            <w:tcW w:w="709" w:type="dxa"/>
            <w:vMerge w:val="restart"/>
            <w:vAlign w:val="center"/>
          </w:tcPr>
          <w:p w:rsidR="008035B5" w:rsidRPr="00BD7D54" w:rsidRDefault="008035B5" w:rsidP="008035B5">
            <w:pPr>
              <w:spacing w:line="220" w:lineRule="atLeast"/>
              <w:jc w:val="center"/>
              <w:rPr>
                <w:sz w:val="21"/>
                <w:szCs w:val="21"/>
              </w:rPr>
            </w:pPr>
            <w:r w:rsidRPr="00BD7D54">
              <w:rPr>
                <w:rFonts w:hint="eastAsia"/>
                <w:sz w:val="21"/>
                <w:szCs w:val="21"/>
              </w:rPr>
              <w:t>讲师</w:t>
            </w:r>
          </w:p>
          <w:p w:rsidR="008035B5" w:rsidRPr="00BD7D54" w:rsidRDefault="008035B5" w:rsidP="008035B5">
            <w:pPr>
              <w:jc w:val="center"/>
              <w:rPr>
                <w:sz w:val="21"/>
                <w:szCs w:val="21"/>
              </w:rPr>
            </w:pPr>
          </w:p>
        </w:tc>
        <w:tc>
          <w:tcPr>
            <w:tcW w:w="5528" w:type="dxa"/>
            <w:vAlign w:val="center"/>
          </w:tcPr>
          <w:p w:rsidR="008035B5" w:rsidRPr="00BD7D54" w:rsidRDefault="008035B5" w:rsidP="008035B5">
            <w:pPr>
              <w:spacing w:line="220" w:lineRule="atLeast"/>
              <w:jc w:val="center"/>
              <w:rPr>
                <w:sz w:val="21"/>
                <w:szCs w:val="21"/>
              </w:rPr>
            </w:pPr>
            <w:r w:rsidRPr="00BD7D54">
              <w:rPr>
                <w:rFonts w:hint="eastAsia"/>
                <w:sz w:val="21"/>
                <w:szCs w:val="21"/>
              </w:rPr>
              <w:t>重金属胁迫对桑树种子萌发及幼苗生长的影响分析</w:t>
            </w:r>
          </w:p>
        </w:tc>
        <w:tc>
          <w:tcPr>
            <w:tcW w:w="774" w:type="dxa"/>
            <w:vMerge w:val="restart"/>
            <w:vAlign w:val="center"/>
          </w:tcPr>
          <w:p w:rsidR="008035B5" w:rsidRPr="00BD7D54" w:rsidRDefault="008035B5" w:rsidP="008035B5">
            <w:pPr>
              <w:jc w:val="center"/>
              <w:rPr>
                <w:sz w:val="21"/>
                <w:szCs w:val="21"/>
              </w:rPr>
            </w:pPr>
            <w:r>
              <w:rPr>
                <w:rFonts w:hint="eastAsia"/>
                <w:sz w:val="21"/>
                <w:szCs w:val="21"/>
              </w:rPr>
              <w:t>4</w:t>
            </w:r>
          </w:p>
        </w:tc>
      </w:tr>
      <w:tr w:rsidR="008035B5" w:rsidRPr="00BD7D54" w:rsidTr="00B34307">
        <w:trPr>
          <w:trHeight w:val="553"/>
        </w:trPr>
        <w:tc>
          <w:tcPr>
            <w:tcW w:w="851" w:type="dxa"/>
            <w:vMerge/>
            <w:vAlign w:val="center"/>
          </w:tcPr>
          <w:p w:rsidR="008035B5" w:rsidRPr="00BD7D54" w:rsidRDefault="008035B5" w:rsidP="008035B5">
            <w:pPr>
              <w:jc w:val="center"/>
              <w:rPr>
                <w:sz w:val="21"/>
                <w:szCs w:val="21"/>
              </w:rPr>
            </w:pPr>
          </w:p>
        </w:tc>
        <w:tc>
          <w:tcPr>
            <w:tcW w:w="567" w:type="dxa"/>
            <w:vMerge/>
            <w:vAlign w:val="center"/>
          </w:tcPr>
          <w:p w:rsidR="008035B5" w:rsidRPr="00BD7D54" w:rsidRDefault="008035B5" w:rsidP="008035B5">
            <w:pPr>
              <w:jc w:val="center"/>
              <w:rPr>
                <w:sz w:val="21"/>
                <w:szCs w:val="21"/>
              </w:rPr>
            </w:pPr>
          </w:p>
        </w:tc>
        <w:tc>
          <w:tcPr>
            <w:tcW w:w="709" w:type="dxa"/>
            <w:vMerge/>
            <w:vAlign w:val="center"/>
          </w:tcPr>
          <w:p w:rsidR="008035B5" w:rsidRPr="00BD7D54" w:rsidRDefault="008035B5" w:rsidP="008035B5">
            <w:pPr>
              <w:jc w:val="center"/>
              <w:rPr>
                <w:sz w:val="21"/>
                <w:szCs w:val="21"/>
              </w:rPr>
            </w:pPr>
          </w:p>
        </w:tc>
        <w:tc>
          <w:tcPr>
            <w:tcW w:w="5528" w:type="dxa"/>
            <w:vAlign w:val="center"/>
          </w:tcPr>
          <w:p w:rsidR="008035B5" w:rsidRPr="00BD7D54" w:rsidRDefault="008035B5" w:rsidP="008035B5">
            <w:pPr>
              <w:spacing w:line="220" w:lineRule="atLeast"/>
              <w:jc w:val="center"/>
              <w:rPr>
                <w:sz w:val="21"/>
                <w:szCs w:val="21"/>
              </w:rPr>
            </w:pPr>
            <w:r w:rsidRPr="00BD7D54">
              <w:rPr>
                <w:rFonts w:hint="eastAsia"/>
                <w:sz w:val="21"/>
                <w:szCs w:val="21"/>
              </w:rPr>
              <w:t>桑叶浸膏制备工艺及其生物活性研究</w:t>
            </w:r>
          </w:p>
        </w:tc>
        <w:tc>
          <w:tcPr>
            <w:tcW w:w="774" w:type="dxa"/>
            <w:vMerge/>
            <w:vAlign w:val="center"/>
          </w:tcPr>
          <w:p w:rsidR="008035B5" w:rsidRPr="00BD7D54" w:rsidRDefault="008035B5" w:rsidP="008035B5">
            <w:pPr>
              <w:jc w:val="center"/>
              <w:rPr>
                <w:sz w:val="21"/>
                <w:szCs w:val="21"/>
              </w:rPr>
            </w:pPr>
          </w:p>
        </w:tc>
      </w:tr>
      <w:tr w:rsidR="008035B5" w:rsidRPr="00BD7D54" w:rsidTr="00B34307">
        <w:trPr>
          <w:trHeight w:val="780"/>
        </w:trPr>
        <w:tc>
          <w:tcPr>
            <w:tcW w:w="851" w:type="dxa"/>
            <w:vMerge/>
            <w:vAlign w:val="center"/>
          </w:tcPr>
          <w:p w:rsidR="008035B5" w:rsidRPr="00BD7D54" w:rsidRDefault="008035B5" w:rsidP="008035B5">
            <w:pPr>
              <w:jc w:val="center"/>
              <w:rPr>
                <w:sz w:val="21"/>
                <w:szCs w:val="21"/>
              </w:rPr>
            </w:pPr>
          </w:p>
        </w:tc>
        <w:tc>
          <w:tcPr>
            <w:tcW w:w="567" w:type="dxa"/>
            <w:vMerge/>
            <w:vAlign w:val="center"/>
          </w:tcPr>
          <w:p w:rsidR="008035B5" w:rsidRPr="00BD7D54" w:rsidRDefault="008035B5" w:rsidP="008035B5">
            <w:pPr>
              <w:jc w:val="center"/>
              <w:rPr>
                <w:sz w:val="21"/>
                <w:szCs w:val="21"/>
              </w:rPr>
            </w:pPr>
          </w:p>
        </w:tc>
        <w:tc>
          <w:tcPr>
            <w:tcW w:w="709" w:type="dxa"/>
            <w:vMerge/>
            <w:vAlign w:val="center"/>
          </w:tcPr>
          <w:p w:rsidR="008035B5" w:rsidRPr="00BD7D54" w:rsidRDefault="008035B5" w:rsidP="008035B5">
            <w:pPr>
              <w:jc w:val="center"/>
              <w:rPr>
                <w:sz w:val="21"/>
                <w:szCs w:val="21"/>
              </w:rPr>
            </w:pPr>
          </w:p>
        </w:tc>
        <w:tc>
          <w:tcPr>
            <w:tcW w:w="5528" w:type="dxa"/>
            <w:vAlign w:val="center"/>
          </w:tcPr>
          <w:p w:rsidR="008035B5" w:rsidRPr="00BD7D54" w:rsidRDefault="008035B5" w:rsidP="008035B5">
            <w:pPr>
              <w:spacing w:line="220" w:lineRule="atLeast"/>
              <w:jc w:val="center"/>
              <w:rPr>
                <w:sz w:val="21"/>
                <w:szCs w:val="21"/>
              </w:rPr>
            </w:pPr>
            <w:r w:rsidRPr="00BD7D54">
              <w:rPr>
                <w:rFonts w:hint="eastAsia"/>
                <w:sz w:val="21"/>
                <w:szCs w:val="21"/>
              </w:rPr>
              <w:t>桑叶茯茶的金花菌特征及生理活性成分分析</w:t>
            </w:r>
          </w:p>
        </w:tc>
        <w:tc>
          <w:tcPr>
            <w:tcW w:w="774" w:type="dxa"/>
            <w:vMerge/>
            <w:vAlign w:val="center"/>
          </w:tcPr>
          <w:p w:rsidR="008035B5" w:rsidRPr="00BD7D54" w:rsidRDefault="008035B5" w:rsidP="008035B5">
            <w:pPr>
              <w:jc w:val="center"/>
              <w:rPr>
                <w:sz w:val="21"/>
                <w:szCs w:val="21"/>
              </w:rPr>
            </w:pPr>
          </w:p>
        </w:tc>
      </w:tr>
      <w:tr w:rsidR="008035B5" w:rsidRPr="00BD7D54" w:rsidTr="00B34307">
        <w:trPr>
          <w:trHeight w:val="614"/>
        </w:trPr>
        <w:tc>
          <w:tcPr>
            <w:tcW w:w="851" w:type="dxa"/>
            <w:vMerge/>
            <w:vAlign w:val="center"/>
          </w:tcPr>
          <w:p w:rsidR="008035B5" w:rsidRPr="00BD7D54" w:rsidRDefault="008035B5" w:rsidP="008035B5">
            <w:pPr>
              <w:jc w:val="center"/>
              <w:rPr>
                <w:sz w:val="21"/>
                <w:szCs w:val="21"/>
              </w:rPr>
            </w:pPr>
          </w:p>
        </w:tc>
        <w:tc>
          <w:tcPr>
            <w:tcW w:w="567" w:type="dxa"/>
            <w:vMerge/>
            <w:vAlign w:val="center"/>
          </w:tcPr>
          <w:p w:rsidR="008035B5" w:rsidRPr="00BD7D54" w:rsidRDefault="008035B5" w:rsidP="008035B5">
            <w:pPr>
              <w:spacing w:line="220" w:lineRule="atLeast"/>
              <w:jc w:val="center"/>
              <w:rPr>
                <w:sz w:val="21"/>
                <w:szCs w:val="21"/>
              </w:rPr>
            </w:pPr>
          </w:p>
        </w:tc>
        <w:tc>
          <w:tcPr>
            <w:tcW w:w="709" w:type="dxa"/>
            <w:vMerge/>
            <w:vAlign w:val="center"/>
          </w:tcPr>
          <w:p w:rsidR="008035B5" w:rsidRPr="00BD7D54" w:rsidRDefault="008035B5" w:rsidP="008035B5">
            <w:pPr>
              <w:spacing w:line="220" w:lineRule="atLeast"/>
              <w:jc w:val="center"/>
              <w:rPr>
                <w:sz w:val="21"/>
                <w:szCs w:val="21"/>
              </w:rPr>
            </w:pPr>
          </w:p>
        </w:tc>
        <w:tc>
          <w:tcPr>
            <w:tcW w:w="5528" w:type="dxa"/>
            <w:vAlign w:val="center"/>
          </w:tcPr>
          <w:p w:rsidR="008035B5" w:rsidRPr="00BD7D54" w:rsidRDefault="008035B5" w:rsidP="008035B5">
            <w:pPr>
              <w:spacing w:line="220" w:lineRule="atLeast"/>
              <w:jc w:val="center"/>
              <w:rPr>
                <w:sz w:val="21"/>
                <w:szCs w:val="21"/>
              </w:rPr>
            </w:pPr>
            <w:r w:rsidRPr="00BD7D54">
              <w:rPr>
                <w:rFonts w:hint="eastAsia"/>
                <w:sz w:val="21"/>
                <w:szCs w:val="21"/>
              </w:rPr>
              <w:t>桑树幼苗对重金属镉的富集特征研究</w:t>
            </w:r>
          </w:p>
        </w:tc>
        <w:tc>
          <w:tcPr>
            <w:tcW w:w="774" w:type="dxa"/>
            <w:vMerge/>
            <w:vAlign w:val="center"/>
          </w:tcPr>
          <w:p w:rsidR="008035B5" w:rsidRPr="00BD7D54" w:rsidRDefault="008035B5" w:rsidP="008035B5">
            <w:pPr>
              <w:spacing w:line="220" w:lineRule="atLeast"/>
              <w:jc w:val="center"/>
              <w:rPr>
                <w:sz w:val="21"/>
                <w:szCs w:val="21"/>
              </w:rPr>
            </w:pPr>
          </w:p>
        </w:tc>
      </w:tr>
      <w:tr w:rsidR="008035B5" w:rsidRPr="00BD7D54" w:rsidTr="00B34307">
        <w:trPr>
          <w:trHeight w:val="780"/>
        </w:trPr>
        <w:tc>
          <w:tcPr>
            <w:tcW w:w="851" w:type="dxa"/>
            <w:vMerge w:val="restart"/>
            <w:vAlign w:val="center"/>
          </w:tcPr>
          <w:p w:rsidR="008035B5" w:rsidRPr="00BD7D54" w:rsidRDefault="008035B5" w:rsidP="008035B5">
            <w:pPr>
              <w:spacing w:line="220" w:lineRule="atLeast"/>
              <w:jc w:val="center"/>
              <w:rPr>
                <w:sz w:val="21"/>
                <w:szCs w:val="21"/>
              </w:rPr>
            </w:pPr>
            <w:r w:rsidRPr="00BD7D54">
              <w:rPr>
                <w:rFonts w:hint="eastAsia"/>
                <w:sz w:val="21"/>
                <w:szCs w:val="21"/>
              </w:rPr>
              <w:t>细胞生物学</w:t>
            </w:r>
          </w:p>
          <w:p w:rsidR="008035B5" w:rsidRPr="00BD7D54" w:rsidRDefault="008035B5" w:rsidP="008035B5">
            <w:pPr>
              <w:jc w:val="center"/>
              <w:rPr>
                <w:sz w:val="21"/>
                <w:szCs w:val="21"/>
              </w:rPr>
            </w:pPr>
          </w:p>
        </w:tc>
        <w:tc>
          <w:tcPr>
            <w:tcW w:w="567" w:type="dxa"/>
            <w:vMerge w:val="restart"/>
            <w:vAlign w:val="center"/>
          </w:tcPr>
          <w:p w:rsidR="008035B5" w:rsidRPr="00BD7D54" w:rsidRDefault="008035B5" w:rsidP="008035B5">
            <w:pPr>
              <w:spacing w:line="220" w:lineRule="atLeast"/>
              <w:jc w:val="center"/>
              <w:rPr>
                <w:sz w:val="21"/>
                <w:szCs w:val="21"/>
              </w:rPr>
            </w:pPr>
            <w:r w:rsidRPr="00BD7D54">
              <w:rPr>
                <w:rFonts w:hint="eastAsia"/>
                <w:sz w:val="21"/>
                <w:szCs w:val="21"/>
              </w:rPr>
              <w:t>江元清</w:t>
            </w:r>
          </w:p>
          <w:p w:rsidR="008035B5" w:rsidRPr="00BD7D54" w:rsidRDefault="008035B5" w:rsidP="008035B5">
            <w:pPr>
              <w:jc w:val="center"/>
              <w:rPr>
                <w:sz w:val="21"/>
                <w:szCs w:val="21"/>
              </w:rPr>
            </w:pPr>
          </w:p>
        </w:tc>
        <w:tc>
          <w:tcPr>
            <w:tcW w:w="709" w:type="dxa"/>
            <w:vMerge w:val="restart"/>
            <w:vAlign w:val="center"/>
          </w:tcPr>
          <w:p w:rsidR="008035B5" w:rsidRPr="00BD7D54" w:rsidRDefault="008035B5" w:rsidP="008035B5">
            <w:pPr>
              <w:spacing w:line="220" w:lineRule="atLeast"/>
              <w:jc w:val="center"/>
              <w:rPr>
                <w:sz w:val="21"/>
                <w:szCs w:val="21"/>
              </w:rPr>
            </w:pPr>
            <w:r w:rsidRPr="00BD7D54">
              <w:rPr>
                <w:rFonts w:hint="eastAsia"/>
                <w:sz w:val="21"/>
                <w:szCs w:val="21"/>
              </w:rPr>
              <w:t>教授</w:t>
            </w:r>
          </w:p>
          <w:p w:rsidR="008035B5" w:rsidRPr="00BD7D54" w:rsidRDefault="008035B5" w:rsidP="008035B5">
            <w:pPr>
              <w:jc w:val="center"/>
              <w:rPr>
                <w:sz w:val="21"/>
                <w:szCs w:val="21"/>
              </w:rPr>
            </w:pPr>
          </w:p>
        </w:tc>
        <w:tc>
          <w:tcPr>
            <w:tcW w:w="5528" w:type="dxa"/>
            <w:vAlign w:val="center"/>
          </w:tcPr>
          <w:p w:rsidR="008035B5" w:rsidRPr="00BD7D54" w:rsidRDefault="008035B5" w:rsidP="008035B5">
            <w:pPr>
              <w:spacing w:line="220" w:lineRule="atLeast"/>
              <w:jc w:val="center"/>
              <w:rPr>
                <w:sz w:val="21"/>
                <w:szCs w:val="21"/>
              </w:rPr>
            </w:pPr>
            <w:r w:rsidRPr="00BD7D54">
              <w:rPr>
                <w:rFonts w:hint="eastAsia"/>
                <w:sz w:val="21"/>
                <w:szCs w:val="21"/>
              </w:rPr>
              <w:t>拟南芥中两个</w:t>
            </w:r>
            <w:r w:rsidRPr="00BD7D54">
              <w:rPr>
                <w:rFonts w:hint="eastAsia"/>
                <w:sz w:val="21"/>
                <w:szCs w:val="21"/>
              </w:rPr>
              <w:t>MYB</w:t>
            </w:r>
            <w:r w:rsidRPr="00BD7D54">
              <w:rPr>
                <w:rFonts w:hint="eastAsia"/>
                <w:sz w:val="21"/>
                <w:szCs w:val="21"/>
              </w:rPr>
              <w:t>转录因子基因的突变体表型分析与功能鉴定</w:t>
            </w:r>
          </w:p>
        </w:tc>
        <w:tc>
          <w:tcPr>
            <w:tcW w:w="774" w:type="dxa"/>
            <w:vAlign w:val="center"/>
          </w:tcPr>
          <w:p w:rsidR="008035B5" w:rsidRPr="00BD7D54" w:rsidRDefault="008035B5" w:rsidP="008035B5">
            <w:pPr>
              <w:spacing w:line="220" w:lineRule="atLeast"/>
              <w:jc w:val="center"/>
              <w:rPr>
                <w:sz w:val="21"/>
                <w:szCs w:val="21"/>
              </w:rPr>
            </w:pPr>
            <w:r w:rsidRPr="00BD7D54">
              <w:rPr>
                <w:rFonts w:hint="eastAsia"/>
                <w:sz w:val="21"/>
                <w:szCs w:val="21"/>
              </w:rPr>
              <w:t>丁楠</w:t>
            </w:r>
          </w:p>
        </w:tc>
      </w:tr>
      <w:tr w:rsidR="008035B5" w:rsidRPr="00BD7D54" w:rsidTr="00B34307">
        <w:trPr>
          <w:trHeight w:val="780"/>
        </w:trPr>
        <w:tc>
          <w:tcPr>
            <w:tcW w:w="851" w:type="dxa"/>
            <w:vMerge/>
            <w:vAlign w:val="center"/>
          </w:tcPr>
          <w:p w:rsidR="008035B5" w:rsidRPr="00BD7D54" w:rsidRDefault="008035B5" w:rsidP="008035B5">
            <w:pPr>
              <w:jc w:val="center"/>
              <w:rPr>
                <w:sz w:val="21"/>
                <w:szCs w:val="21"/>
              </w:rPr>
            </w:pPr>
          </w:p>
        </w:tc>
        <w:tc>
          <w:tcPr>
            <w:tcW w:w="567" w:type="dxa"/>
            <w:vMerge/>
            <w:vAlign w:val="center"/>
          </w:tcPr>
          <w:p w:rsidR="008035B5" w:rsidRPr="00BD7D54" w:rsidRDefault="008035B5" w:rsidP="008035B5">
            <w:pPr>
              <w:jc w:val="center"/>
              <w:rPr>
                <w:sz w:val="21"/>
                <w:szCs w:val="21"/>
              </w:rPr>
            </w:pPr>
          </w:p>
        </w:tc>
        <w:tc>
          <w:tcPr>
            <w:tcW w:w="709" w:type="dxa"/>
            <w:vMerge/>
            <w:vAlign w:val="center"/>
          </w:tcPr>
          <w:p w:rsidR="008035B5" w:rsidRPr="00BD7D54" w:rsidRDefault="008035B5" w:rsidP="008035B5">
            <w:pPr>
              <w:jc w:val="center"/>
              <w:rPr>
                <w:sz w:val="21"/>
                <w:szCs w:val="21"/>
              </w:rPr>
            </w:pPr>
          </w:p>
        </w:tc>
        <w:tc>
          <w:tcPr>
            <w:tcW w:w="5528" w:type="dxa"/>
            <w:vAlign w:val="center"/>
          </w:tcPr>
          <w:p w:rsidR="008035B5" w:rsidRPr="00BD7D54" w:rsidRDefault="008035B5" w:rsidP="008035B5">
            <w:pPr>
              <w:spacing w:line="220" w:lineRule="atLeast"/>
              <w:jc w:val="center"/>
              <w:rPr>
                <w:sz w:val="21"/>
                <w:szCs w:val="21"/>
              </w:rPr>
            </w:pPr>
            <w:r w:rsidRPr="00BD7D54">
              <w:rPr>
                <w:rFonts w:hint="eastAsia"/>
                <w:sz w:val="21"/>
                <w:szCs w:val="21"/>
              </w:rPr>
              <w:t>拟南芥中</w:t>
            </w:r>
            <w:r w:rsidRPr="00BD7D54">
              <w:rPr>
                <w:rFonts w:hint="eastAsia"/>
                <w:sz w:val="21"/>
                <w:szCs w:val="21"/>
              </w:rPr>
              <w:t>ABF/AREB</w:t>
            </w:r>
            <w:r w:rsidRPr="00BD7D54">
              <w:rPr>
                <w:rFonts w:hint="eastAsia"/>
                <w:sz w:val="21"/>
                <w:szCs w:val="21"/>
              </w:rPr>
              <w:t>转录因子基因的定点突变以及与上游一个</w:t>
            </w:r>
            <w:r w:rsidRPr="00BD7D54">
              <w:rPr>
                <w:rFonts w:hint="eastAsia"/>
                <w:sz w:val="21"/>
                <w:szCs w:val="21"/>
              </w:rPr>
              <w:t>CPK</w:t>
            </w:r>
            <w:r w:rsidRPr="00BD7D54">
              <w:rPr>
                <w:rFonts w:hint="eastAsia"/>
                <w:sz w:val="21"/>
                <w:szCs w:val="21"/>
              </w:rPr>
              <w:t>激酶间的调控机制鉴定</w:t>
            </w:r>
          </w:p>
        </w:tc>
        <w:tc>
          <w:tcPr>
            <w:tcW w:w="774" w:type="dxa"/>
            <w:vAlign w:val="center"/>
          </w:tcPr>
          <w:p w:rsidR="008035B5" w:rsidRPr="00BD7D54" w:rsidRDefault="008035B5" w:rsidP="008035B5">
            <w:pPr>
              <w:spacing w:line="220" w:lineRule="atLeast"/>
              <w:jc w:val="center"/>
              <w:rPr>
                <w:sz w:val="21"/>
                <w:szCs w:val="21"/>
              </w:rPr>
            </w:pPr>
            <w:r w:rsidRPr="00BD7D54">
              <w:rPr>
                <w:rFonts w:hint="eastAsia"/>
                <w:sz w:val="21"/>
                <w:szCs w:val="21"/>
              </w:rPr>
              <w:t>宋花歆</w:t>
            </w:r>
          </w:p>
        </w:tc>
      </w:tr>
      <w:tr w:rsidR="008035B5" w:rsidRPr="00BD7D54" w:rsidTr="00B34307">
        <w:trPr>
          <w:trHeight w:val="780"/>
        </w:trPr>
        <w:tc>
          <w:tcPr>
            <w:tcW w:w="851" w:type="dxa"/>
            <w:vMerge/>
            <w:vAlign w:val="center"/>
          </w:tcPr>
          <w:p w:rsidR="008035B5" w:rsidRPr="00BD7D54" w:rsidRDefault="008035B5" w:rsidP="008035B5">
            <w:pPr>
              <w:jc w:val="center"/>
              <w:rPr>
                <w:sz w:val="21"/>
                <w:szCs w:val="21"/>
              </w:rPr>
            </w:pPr>
          </w:p>
        </w:tc>
        <w:tc>
          <w:tcPr>
            <w:tcW w:w="567" w:type="dxa"/>
            <w:vMerge/>
            <w:vAlign w:val="center"/>
          </w:tcPr>
          <w:p w:rsidR="008035B5" w:rsidRPr="00BD7D54" w:rsidRDefault="008035B5" w:rsidP="008035B5">
            <w:pPr>
              <w:jc w:val="center"/>
              <w:rPr>
                <w:sz w:val="21"/>
                <w:szCs w:val="21"/>
              </w:rPr>
            </w:pPr>
          </w:p>
        </w:tc>
        <w:tc>
          <w:tcPr>
            <w:tcW w:w="709" w:type="dxa"/>
            <w:vMerge/>
            <w:vAlign w:val="center"/>
          </w:tcPr>
          <w:p w:rsidR="008035B5" w:rsidRPr="00BD7D54" w:rsidRDefault="008035B5" w:rsidP="008035B5">
            <w:pPr>
              <w:jc w:val="center"/>
              <w:rPr>
                <w:sz w:val="21"/>
                <w:szCs w:val="21"/>
              </w:rPr>
            </w:pPr>
          </w:p>
        </w:tc>
        <w:tc>
          <w:tcPr>
            <w:tcW w:w="5528" w:type="dxa"/>
            <w:vAlign w:val="center"/>
          </w:tcPr>
          <w:p w:rsidR="008035B5" w:rsidRPr="00BD7D54" w:rsidRDefault="008035B5" w:rsidP="008035B5">
            <w:pPr>
              <w:spacing w:line="220" w:lineRule="atLeast"/>
              <w:jc w:val="center"/>
              <w:rPr>
                <w:sz w:val="21"/>
                <w:szCs w:val="21"/>
              </w:rPr>
            </w:pPr>
            <w:r w:rsidRPr="00BD7D54">
              <w:rPr>
                <w:rFonts w:hint="eastAsia"/>
                <w:sz w:val="21"/>
                <w:szCs w:val="21"/>
              </w:rPr>
              <w:t>拟南芥中一个</w:t>
            </w:r>
            <w:r w:rsidRPr="00BD7D54">
              <w:rPr>
                <w:rFonts w:hint="eastAsia"/>
                <w:sz w:val="21"/>
                <w:szCs w:val="21"/>
              </w:rPr>
              <w:t>NAC</w:t>
            </w:r>
            <w:r w:rsidRPr="00BD7D54">
              <w:rPr>
                <w:rFonts w:hint="eastAsia"/>
                <w:sz w:val="21"/>
                <w:szCs w:val="21"/>
              </w:rPr>
              <w:t>转录因子基因调控</w:t>
            </w:r>
            <w:r w:rsidRPr="00BD7D54">
              <w:rPr>
                <w:rFonts w:hint="eastAsia"/>
                <w:sz w:val="21"/>
                <w:szCs w:val="21"/>
              </w:rPr>
              <w:t>ROS</w:t>
            </w:r>
            <w:r w:rsidRPr="00BD7D54">
              <w:rPr>
                <w:rFonts w:hint="eastAsia"/>
                <w:sz w:val="21"/>
                <w:szCs w:val="21"/>
              </w:rPr>
              <w:t>与叶片衰老的分子机制解析</w:t>
            </w:r>
          </w:p>
        </w:tc>
        <w:tc>
          <w:tcPr>
            <w:tcW w:w="774" w:type="dxa"/>
            <w:vAlign w:val="center"/>
          </w:tcPr>
          <w:p w:rsidR="008035B5" w:rsidRPr="00BD7D54" w:rsidRDefault="008035B5" w:rsidP="008035B5">
            <w:pPr>
              <w:spacing w:line="220" w:lineRule="atLeast"/>
              <w:jc w:val="center"/>
              <w:rPr>
                <w:sz w:val="21"/>
                <w:szCs w:val="21"/>
              </w:rPr>
            </w:pPr>
            <w:r w:rsidRPr="00BD7D54">
              <w:rPr>
                <w:rFonts w:hint="eastAsia"/>
                <w:sz w:val="21"/>
                <w:szCs w:val="21"/>
              </w:rPr>
              <w:t>戴墨雨</w:t>
            </w:r>
          </w:p>
        </w:tc>
      </w:tr>
      <w:tr w:rsidR="008035B5" w:rsidRPr="00BD7D54" w:rsidTr="00B34307">
        <w:trPr>
          <w:trHeight w:val="780"/>
        </w:trPr>
        <w:tc>
          <w:tcPr>
            <w:tcW w:w="851" w:type="dxa"/>
            <w:vMerge/>
            <w:vAlign w:val="center"/>
          </w:tcPr>
          <w:p w:rsidR="008035B5" w:rsidRPr="00BD7D54" w:rsidRDefault="008035B5" w:rsidP="008035B5">
            <w:pPr>
              <w:jc w:val="center"/>
              <w:rPr>
                <w:sz w:val="21"/>
                <w:szCs w:val="21"/>
              </w:rPr>
            </w:pPr>
          </w:p>
        </w:tc>
        <w:tc>
          <w:tcPr>
            <w:tcW w:w="567" w:type="dxa"/>
            <w:vMerge/>
            <w:vAlign w:val="center"/>
          </w:tcPr>
          <w:p w:rsidR="008035B5" w:rsidRPr="00BD7D54" w:rsidRDefault="008035B5" w:rsidP="008035B5">
            <w:pPr>
              <w:jc w:val="center"/>
              <w:rPr>
                <w:sz w:val="21"/>
                <w:szCs w:val="21"/>
              </w:rPr>
            </w:pPr>
          </w:p>
        </w:tc>
        <w:tc>
          <w:tcPr>
            <w:tcW w:w="709" w:type="dxa"/>
            <w:vMerge/>
            <w:vAlign w:val="center"/>
          </w:tcPr>
          <w:p w:rsidR="008035B5" w:rsidRPr="00BD7D54" w:rsidRDefault="008035B5" w:rsidP="008035B5">
            <w:pPr>
              <w:jc w:val="center"/>
              <w:rPr>
                <w:sz w:val="21"/>
                <w:szCs w:val="21"/>
              </w:rPr>
            </w:pPr>
          </w:p>
        </w:tc>
        <w:tc>
          <w:tcPr>
            <w:tcW w:w="5528" w:type="dxa"/>
            <w:vAlign w:val="center"/>
          </w:tcPr>
          <w:p w:rsidR="008035B5" w:rsidRPr="00BD7D54" w:rsidRDefault="008035B5" w:rsidP="008035B5">
            <w:pPr>
              <w:spacing w:line="220" w:lineRule="atLeast"/>
              <w:jc w:val="center"/>
              <w:rPr>
                <w:sz w:val="21"/>
                <w:szCs w:val="21"/>
              </w:rPr>
            </w:pPr>
            <w:r w:rsidRPr="00BD7D54">
              <w:rPr>
                <w:rFonts w:hint="eastAsia"/>
                <w:sz w:val="21"/>
                <w:szCs w:val="21"/>
              </w:rPr>
              <w:t>油菜与拟南芥中两个</w:t>
            </w:r>
            <w:r w:rsidRPr="00BD7D54">
              <w:rPr>
                <w:rFonts w:hint="eastAsia"/>
                <w:sz w:val="21"/>
                <w:szCs w:val="21"/>
              </w:rPr>
              <w:t>NAC</w:t>
            </w:r>
            <w:r w:rsidRPr="00BD7D54">
              <w:rPr>
                <w:rFonts w:hint="eastAsia"/>
                <w:sz w:val="21"/>
                <w:szCs w:val="21"/>
              </w:rPr>
              <w:t>转录因子基因的功能与调控机制研究</w:t>
            </w:r>
          </w:p>
        </w:tc>
        <w:tc>
          <w:tcPr>
            <w:tcW w:w="774" w:type="dxa"/>
            <w:vAlign w:val="center"/>
          </w:tcPr>
          <w:p w:rsidR="008035B5" w:rsidRPr="00BD7D54" w:rsidRDefault="008035B5" w:rsidP="008035B5">
            <w:pPr>
              <w:spacing w:line="220" w:lineRule="atLeast"/>
              <w:jc w:val="center"/>
              <w:rPr>
                <w:sz w:val="21"/>
                <w:szCs w:val="21"/>
              </w:rPr>
            </w:pPr>
            <w:r w:rsidRPr="00BD7D54">
              <w:rPr>
                <w:rFonts w:hint="eastAsia"/>
                <w:sz w:val="21"/>
                <w:szCs w:val="21"/>
              </w:rPr>
              <w:t>程浩</w:t>
            </w:r>
          </w:p>
        </w:tc>
      </w:tr>
      <w:tr w:rsidR="008035B5" w:rsidRPr="00BD7D54" w:rsidTr="00B34307">
        <w:trPr>
          <w:trHeight w:val="780"/>
        </w:trPr>
        <w:tc>
          <w:tcPr>
            <w:tcW w:w="851" w:type="dxa"/>
            <w:vMerge/>
            <w:vAlign w:val="center"/>
          </w:tcPr>
          <w:p w:rsidR="008035B5" w:rsidRPr="00BD7D54" w:rsidRDefault="008035B5" w:rsidP="008035B5">
            <w:pPr>
              <w:spacing w:line="220" w:lineRule="atLeast"/>
              <w:jc w:val="center"/>
              <w:rPr>
                <w:sz w:val="21"/>
                <w:szCs w:val="21"/>
              </w:rPr>
            </w:pPr>
          </w:p>
        </w:tc>
        <w:tc>
          <w:tcPr>
            <w:tcW w:w="567" w:type="dxa"/>
            <w:vMerge/>
            <w:vAlign w:val="center"/>
          </w:tcPr>
          <w:p w:rsidR="008035B5" w:rsidRPr="00BD7D54" w:rsidRDefault="008035B5" w:rsidP="008035B5">
            <w:pPr>
              <w:spacing w:line="220" w:lineRule="atLeast"/>
              <w:jc w:val="center"/>
              <w:rPr>
                <w:sz w:val="21"/>
                <w:szCs w:val="21"/>
              </w:rPr>
            </w:pPr>
          </w:p>
        </w:tc>
        <w:tc>
          <w:tcPr>
            <w:tcW w:w="709" w:type="dxa"/>
            <w:vMerge/>
            <w:vAlign w:val="center"/>
          </w:tcPr>
          <w:p w:rsidR="008035B5" w:rsidRPr="00BD7D54" w:rsidRDefault="008035B5" w:rsidP="008035B5">
            <w:pPr>
              <w:spacing w:line="220" w:lineRule="atLeast"/>
              <w:jc w:val="center"/>
              <w:rPr>
                <w:sz w:val="21"/>
                <w:szCs w:val="21"/>
              </w:rPr>
            </w:pPr>
          </w:p>
        </w:tc>
        <w:tc>
          <w:tcPr>
            <w:tcW w:w="5528" w:type="dxa"/>
            <w:vAlign w:val="center"/>
          </w:tcPr>
          <w:p w:rsidR="008035B5" w:rsidRPr="00BD7D54" w:rsidRDefault="008035B5" w:rsidP="008035B5">
            <w:pPr>
              <w:spacing w:line="220" w:lineRule="atLeast"/>
              <w:jc w:val="center"/>
              <w:rPr>
                <w:sz w:val="21"/>
                <w:szCs w:val="21"/>
              </w:rPr>
            </w:pPr>
            <w:r w:rsidRPr="00BD7D54">
              <w:rPr>
                <w:rFonts w:hint="eastAsia"/>
                <w:sz w:val="21"/>
                <w:szCs w:val="21"/>
              </w:rPr>
              <w:t>拟南芥中一个</w:t>
            </w:r>
            <w:r w:rsidRPr="00BD7D54">
              <w:rPr>
                <w:rFonts w:hint="eastAsia"/>
                <w:sz w:val="21"/>
                <w:szCs w:val="21"/>
              </w:rPr>
              <w:t>CPK</w:t>
            </w:r>
            <w:r w:rsidRPr="00BD7D54">
              <w:rPr>
                <w:rFonts w:hint="eastAsia"/>
                <w:sz w:val="21"/>
                <w:szCs w:val="21"/>
              </w:rPr>
              <w:t>基因的调控功能鉴定与信号通路解析</w:t>
            </w:r>
          </w:p>
        </w:tc>
        <w:tc>
          <w:tcPr>
            <w:tcW w:w="774" w:type="dxa"/>
            <w:vAlign w:val="center"/>
          </w:tcPr>
          <w:p w:rsidR="008035B5" w:rsidRPr="00BD7D54" w:rsidRDefault="008035B5" w:rsidP="008035B5">
            <w:pPr>
              <w:spacing w:line="220" w:lineRule="atLeast"/>
              <w:jc w:val="center"/>
              <w:rPr>
                <w:sz w:val="21"/>
                <w:szCs w:val="21"/>
              </w:rPr>
            </w:pPr>
            <w:r w:rsidRPr="00BD7D54">
              <w:rPr>
                <w:rFonts w:hint="eastAsia"/>
                <w:sz w:val="21"/>
                <w:szCs w:val="21"/>
              </w:rPr>
              <w:t>马润琳</w:t>
            </w:r>
          </w:p>
        </w:tc>
      </w:tr>
      <w:tr w:rsidR="008035B5" w:rsidRPr="00BD7D54" w:rsidTr="00B34307">
        <w:trPr>
          <w:trHeight w:val="580"/>
        </w:trPr>
        <w:tc>
          <w:tcPr>
            <w:tcW w:w="851" w:type="dxa"/>
            <w:vMerge w:val="restart"/>
            <w:vAlign w:val="center"/>
          </w:tcPr>
          <w:p w:rsidR="008035B5" w:rsidRPr="00BD7D54" w:rsidRDefault="008035B5" w:rsidP="008035B5">
            <w:pPr>
              <w:spacing w:line="220" w:lineRule="atLeast"/>
              <w:jc w:val="center"/>
              <w:rPr>
                <w:sz w:val="21"/>
                <w:szCs w:val="21"/>
              </w:rPr>
            </w:pPr>
            <w:r w:rsidRPr="00BD7D54">
              <w:rPr>
                <w:rFonts w:hint="eastAsia"/>
                <w:sz w:val="21"/>
                <w:szCs w:val="21"/>
              </w:rPr>
              <w:t>细胞生物学</w:t>
            </w:r>
          </w:p>
          <w:p w:rsidR="008035B5" w:rsidRPr="00BD7D54" w:rsidRDefault="008035B5" w:rsidP="008035B5">
            <w:pPr>
              <w:jc w:val="center"/>
              <w:rPr>
                <w:sz w:val="21"/>
                <w:szCs w:val="21"/>
              </w:rPr>
            </w:pPr>
          </w:p>
        </w:tc>
        <w:tc>
          <w:tcPr>
            <w:tcW w:w="567" w:type="dxa"/>
            <w:vMerge w:val="restart"/>
            <w:vAlign w:val="center"/>
          </w:tcPr>
          <w:p w:rsidR="008035B5" w:rsidRPr="00BD7D54" w:rsidRDefault="008035B5" w:rsidP="008035B5">
            <w:pPr>
              <w:spacing w:line="220" w:lineRule="atLeast"/>
              <w:jc w:val="center"/>
              <w:rPr>
                <w:sz w:val="21"/>
                <w:szCs w:val="21"/>
              </w:rPr>
            </w:pPr>
            <w:r w:rsidRPr="00BD7D54">
              <w:rPr>
                <w:sz w:val="21"/>
                <w:szCs w:val="21"/>
              </w:rPr>
              <w:t>颜华</w:t>
            </w:r>
          </w:p>
          <w:p w:rsidR="008035B5" w:rsidRPr="00BD7D54" w:rsidRDefault="008035B5" w:rsidP="008035B5">
            <w:pPr>
              <w:jc w:val="center"/>
              <w:rPr>
                <w:sz w:val="21"/>
                <w:szCs w:val="21"/>
              </w:rPr>
            </w:pPr>
          </w:p>
        </w:tc>
        <w:tc>
          <w:tcPr>
            <w:tcW w:w="709" w:type="dxa"/>
            <w:vMerge w:val="restart"/>
            <w:vAlign w:val="center"/>
          </w:tcPr>
          <w:p w:rsidR="008035B5" w:rsidRPr="00BD7D54" w:rsidRDefault="008035B5" w:rsidP="008035B5">
            <w:pPr>
              <w:spacing w:line="220" w:lineRule="atLeast"/>
              <w:jc w:val="center"/>
              <w:rPr>
                <w:sz w:val="21"/>
                <w:szCs w:val="21"/>
              </w:rPr>
            </w:pPr>
            <w:r w:rsidRPr="00BD7D54">
              <w:rPr>
                <w:sz w:val="21"/>
                <w:szCs w:val="21"/>
              </w:rPr>
              <w:t>副教授</w:t>
            </w:r>
          </w:p>
          <w:p w:rsidR="008035B5" w:rsidRPr="00BD7D54" w:rsidRDefault="008035B5" w:rsidP="008035B5">
            <w:pPr>
              <w:jc w:val="center"/>
              <w:rPr>
                <w:sz w:val="21"/>
                <w:szCs w:val="21"/>
              </w:rPr>
            </w:pPr>
          </w:p>
        </w:tc>
        <w:tc>
          <w:tcPr>
            <w:tcW w:w="5528" w:type="dxa"/>
            <w:vAlign w:val="center"/>
          </w:tcPr>
          <w:p w:rsidR="008035B5" w:rsidRPr="00BD7D54" w:rsidRDefault="008035B5" w:rsidP="008035B5">
            <w:pPr>
              <w:spacing w:line="220" w:lineRule="atLeast"/>
              <w:jc w:val="center"/>
              <w:rPr>
                <w:sz w:val="21"/>
                <w:szCs w:val="21"/>
              </w:rPr>
            </w:pPr>
            <w:r w:rsidRPr="00BD7D54">
              <w:rPr>
                <w:rFonts w:hint="eastAsia"/>
                <w:sz w:val="21"/>
                <w:szCs w:val="21"/>
              </w:rPr>
              <w:t>油菜菌核病拮抗放线菌的分离与筛选</w:t>
            </w:r>
          </w:p>
        </w:tc>
        <w:tc>
          <w:tcPr>
            <w:tcW w:w="774" w:type="dxa"/>
            <w:vMerge w:val="restart"/>
            <w:vAlign w:val="center"/>
          </w:tcPr>
          <w:p w:rsidR="008035B5" w:rsidRPr="00BD7D54" w:rsidRDefault="008035B5" w:rsidP="008035B5">
            <w:pPr>
              <w:spacing w:line="220" w:lineRule="atLeast"/>
              <w:jc w:val="center"/>
              <w:rPr>
                <w:sz w:val="21"/>
                <w:szCs w:val="21"/>
              </w:rPr>
            </w:pPr>
            <w:r>
              <w:rPr>
                <w:rFonts w:hint="eastAsia"/>
                <w:sz w:val="21"/>
                <w:szCs w:val="21"/>
              </w:rPr>
              <w:t>4</w:t>
            </w:r>
          </w:p>
        </w:tc>
      </w:tr>
      <w:tr w:rsidR="008035B5" w:rsidRPr="00BD7D54" w:rsidTr="00B34307">
        <w:trPr>
          <w:trHeight w:val="560"/>
        </w:trPr>
        <w:tc>
          <w:tcPr>
            <w:tcW w:w="851" w:type="dxa"/>
            <w:vMerge/>
            <w:vAlign w:val="center"/>
          </w:tcPr>
          <w:p w:rsidR="008035B5" w:rsidRPr="00BD7D54" w:rsidRDefault="008035B5" w:rsidP="008035B5">
            <w:pPr>
              <w:jc w:val="center"/>
              <w:rPr>
                <w:sz w:val="21"/>
                <w:szCs w:val="21"/>
              </w:rPr>
            </w:pPr>
          </w:p>
        </w:tc>
        <w:tc>
          <w:tcPr>
            <w:tcW w:w="567" w:type="dxa"/>
            <w:vMerge/>
            <w:vAlign w:val="center"/>
          </w:tcPr>
          <w:p w:rsidR="008035B5" w:rsidRPr="00BD7D54" w:rsidRDefault="008035B5" w:rsidP="008035B5">
            <w:pPr>
              <w:jc w:val="center"/>
              <w:rPr>
                <w:sz w:val="21"/>
                <w:szCs w:val="21"/>
              </w:rPr>
            </w:pPr>
          </w:p>
        </w:tc>
        <w:tc>
          <w:tcPr>
            <w:tcW w:w="709" w:type="dxa"/>
            <w:vMerge/>
            <w:vAlign w:val="center"/>
          </w:tcPr>
          <w:p w:rsidR="008035B5" w:rsidRPr="00BD7D54" w:rsidRDefault="008035B5" w:rsidP="008035B5">
            <w:pPr>
              <w:jc w:val="center"/>
              <w:rPr>
                <w:sz w:val="21"/>
                <w:szCs w:val="21"/>
              </w:rPr>
            </w:pPr>
          </w:p>
        </w:tc>
        <w:tc>
          <w:tcPr>
            <w:tcW w:w="5528" w:type="dxa"/>
            <w:vAlign w:val="center"/>
          </w:tcPr>
          <w:p w:rsidR="008035B5" w:rsidRPr="00BD7D54" w:rsidRDefault="008035B5" w:rsidP="008035B5">
            <w:pPr>
              <w:spacing w:line="220" w:lineRule="atLeast"/>
              <w:jc w:val="center"/>
              <w:rPr>
                <w:sz w:val="21"/>
                <w:szCs w:val="21"/>
              </w:rPr>
            </w:pPr>
            <w:r w:rsidRPr="00BD7D54">
              <w:rPr>
                <w:rFonts w:hint="eastAsia"/>
                <w:sz w:val="21"/>
                <w:szCs w:val="21"/>
              </w:rPr>
              <w:t>油菜菌核病生防菌剂的制备与检测</w:t>
            </w:r>
          </w:p>
        </w:tc>
        <w:tc>
          <w:tcPr>
            <w:tcW w:w="774" w:type="dxa"/>
            <w:vMerge/>
            <w:vAlign w:val="center"/>
          </w:tcPr>
          <w:p w:rsidR="008035B5" w:rsidRPr="00BD7D54" w:rsidRDefault="008035B5" w:rsidP="008035B5">
            <w:pPr>
              <w:spacing w:line="220" w:lineRule="atLeast"/>
              <w:jc w:val="center"/>
              <w:rPr>
                <w:sz w:val="21"/>
                <w:szCs w:val="21"/>
              </w:rPr>
            </w:pPr>
          </w:p>
        </w:tc>
      </w:tr>
      <w:tr w:rsidR="008035B5" w:rsidRPr="00BD7D54" w:rsidTr="00B34307">
        <w:trPr>
          <w:trHeight w:val="554"/>
        </w:trPr>
        <w:tc>
          <w:tcPr>
            <w:tcW w:w="851" w:type="dxa"/>
            <w:vMerge/>
            <w:vAlign w:val="center"/>
          </w:tcPr>
          <w:p w:rsidR="008035B5" w:rsidRPr="00BD7D54" w:rsidRDefault="008035B5" w:rsidP="008035B5">
            <w:pPr>
              <w:jc w:val="center"/>
              <w:rPr>
                <w:sz w:val="21"/>
                <w:szCs w:val="21"/>
              </w:rPr>
            </w:pPr>
          </w:p>
        </w:tc>
        <w:tc>
          <w:tcPr>
            <w:tcW w:w="567" w:type="dxa"/>
            <w:vMerge/>
            <w:vAlign w:val="center"/>
          </w:tcPr>
          <w:p w:rsidR="008035B5" w:rsidRPr="00BD7D54" w:rsidRDefault="008035B5" w:rsidP="008035B5">
            <w:pPr>
              <w:jc w:val="center"/>
              <w:rPr>
                <w:sz w:val="21"/>
                <w:szCs w:val="21"/>
              </w:rPr>
            </w:pPr>
          </w:p>
        </w:tc>
        <w:tc>
          <w:tcPr>
            <w:tcW w:w="709" w:type="dxa"/>
            <w:vMerge/>
            <w:vAlign w:val="center"/>
          </w:tcPr>
          <w:p w:rsidR="008035B5" w:rsidRPr="00BD7D54" w:rsidRDefault="008035B5" w:rsidP="008035B5">
            <w:pPr>
              <w:jc w:val="center"/>
              <w:rPr>
                <w:sz w:val="21"/>
                <w:szCs w:val="21"/>
              </w:rPr>
            </w:pPr>
          </w:p>
        </w:tc>
        <w:tc>
          <w:tcPr>
            <w:tcW w:w="5528" w:type="dxa"/>
            <w:vAlign w:val="center"/>
          </w:tcPr>
          <w:p w:rsidR="008035B5" w:rsidRPr="00BD7D54" w:rsidRDefault="008035B5" w:rsidP="008035B5">
            <w:pPr>
              <w:spacing w:line="220" w:lineRule="atLeast"/>
              <w:jc w:val="center"/>
              <w:rPr>
                <w:sz w:val="21"/>
                <w:szCs w:val="21"/>
              </w:rPr>
            </w:pPr>
            <w:r w:rsidRPr="00BD7D54">
              <w:rPr>
                <w:rFonts w:hint="eastAsia"/>
                <w:sz w:val="21"/>
                <w:szCs w:val="21"/>
              </w:rPr>
              <w:t>生防菌</w:t>
            </w:r>
            <w:r w:rsidRPr="00BD7D54">
              <w:rPr>
                <w:rFonts w:hint="eastAsia"/>
                <w:sz w:val="21"/>
                <w:szCs w:val="21"/>
              </w:rPr>
              <w:t>Act12</w:t>
            </w:r>
            <w:r w:rsidRPr="00BD7D54">
              <w:rPr>
                <w:rFonts w:hint="eastAsia"/>
                <w:sz w:val="21"/>
                <w:szCs w:val="21"/>
              </w:rPr>
              <w:t>次级代谢基因簇的研究</w:t>
            </w:r>
          </w:p>
        </w:tc>
        <w:tc>
          <w:tcPr>
            <w:tcW w:w="774" w:type="dxa"/>
            <w:vMerge/>
            <w:vAlign w:val="center"/>
          </w:tcPr>
          <w:p w:rsidR="008035B5" w:rsidRPr="00BD7D54" w:rsidRDefault="008035B5" w:rsidP="008035B5">
            <w:pPr>
              <w:spacing w:line="220" w:lineRule="atLeast"/>
              <w:jc w:val="center"/>
              <w:rPr>
                <w:sz w:val="21"/>
                <w:szCs w:val="21"/>
              </w:rPr>
            </w:pPr>
          </w:p>
        </w:tc>
      </w:tr>
      <w:tr w:rsidR="008035B5" w:rsidRPr="00BD7D54" w:rsidTr="00B34307">
        <w:trPr>
          <w:trHeight w:val="548"/>
        </w:trPr>
        <w:tc>
          <w:tcPr>
            <w:tcW w:w="851" w:type="dxa"/>
            <w:vMerge/>
            <w:vAlign w:val="center"/>
          </w:tcPr>
          <w:p w:rsidR="008035B5" w:rsidRPr="00BD7D54" w:rsidRDefault="008035B5" w:rsidP="008035B5">
            <w:pPr>
              <w:spacing w:line="220" w:lineRule="atLeast"/>
              <w:jc w:val="center"/>
              <w:rPr>
                <w:sz w:val="21"/>
                <w:szCs w:val="21"/>
              </w:rPr>
            </w:pPr>
          </w:p>
        </w:tc>
        <w:tc>
          <w:tcPr>
            <w:tcW w:w="567" w:type="dxa"/>
            <w:vMerge/>
            <w:vAlign w:val="center"/>
          </w:tcPr>
          <w:p w:rsidR="008035B5" w:rsidRPr="00BD7D54" w:rsidRDefault="008035B5" w:rsidP="008035B5">
            <w:pPr>
              <w:spacing w:line="220" w:lineRule="atLeast"/>
              <w:jc w:val="center"/>
              <w:rPr>
                <w:sz w:val="21"/>
                <w:szCs w:val="21"/>
              </w:rPr>
            </w:pPr>
          </w:p>
        </w:tc>
        <w:tc>
          <w:tcPr>
            <w:tcW w:w="709" w:type="dxa"/>
            <w:vMerge/>
            <w:vAlign w:val="center"/>
          </w:tcPr>
          <w:p w:rsidR="008035B5" w:rsidRPr="00BD7D54" w:rsidRDefault="008035B5" w:rsidP="008035B5">
            <w:pPr>
              <w:spacing w:line="220" w:lineRule="atLeast"/>
              <w:jc w:val="center"/>
              <w:rPr>
                <w:sz w:val="21"/>
                <w:szCs w:val="21"/>
              </w:rPr>
            </w:pPr>
          </w:p>
        </w:tc>
        <w:tc>
          <w:tcPr>
            <w:tcW w:w="5528" w:type="dxa"/>
            <w:vAlign w:val="center"/>
          </w:tcPr>
          <w:p w:rsidR="008035B5" w:rsidRPr="00BD7D54" w:rsidRDefault="008035B5" w:rsidP="008035B5">
            <w:pPr>
              <w:spacing w:line="220" w:lineRule="atLeast"/>
              <w:jc w:val="center"/>
              <w:rPr>
                <w:sz w:val="21"/>
                <w:szCs w:val="21"/>
              </w:rPr>
            </w:pPr>
            <w:r w:rsidRPr="00BD7D54">
              <w:rPr>
                <w:rFonts w:hint="eastAsia"/>
                <w:sz w:val="21"/>
                <w:szCs w:val="21"/>
              </w:rPr>
              <w:t>角蛋白降解酶基因的克隆表达与工程菌株构建</w:t>
            </w:r>
          </w:p>
        </w:tc>
        <w:tc>
          <w:tcPr>
            <w:tcW w:w="774" w:type="dxa"/>
            <w:vMerge/>
            <w:vAlign w:val="center"/>
          </w:tcPr>
          <w:p w:rsidR="008035B5" w:rsidRPr="00BD7D54" w:rsidRDefault="008035B5" w:rsidP="008035B5">
            <w:pPr>
              <w:spacing w:line="220" w:lineRule="atLeast"/>
              <w:jc w:val="center"/>
              <w:rPr>
                <w:sz w:val="21"/>
                <w:szCs w:val="21"/>
              </w:rPr>
            </w:pPr>
          </w:p>
        </w:tc>
      </w:tr>
      <w:tr w:rsidR="006366F0" w:rsidRPr="00BD7D54" w:rsidTr="00B34307">
        <w:trPr>
          <w:trHeight w:val="780"/>
        </w:trPr>
        <w:tc>
          <w:tcPr>
            <w:tcW w:w="851" w:type="dxa"/>
            <w:vAlign w:val="center"/>
          </w:tcPr>
          <w:p w:rsidR="006366F0" w:rsidRPr="00BD7D54" w:rsidRDefault="006366F0" w:rsidP="008035B5">
            <w:pPr>
              <w:spacing w:line="220" w:lineRule="atLeast"/>
              <w:jc w:val="center"/>
              <w:rPr>
                <w:sz w:val="21"/>
                <w:szCs w:val="21"/>
              </w:rPr>
            </w:pPr>
          </w:p>
          <w:p w:rsidR="006366F0" w:rsidRPr="00BD7D54" w:rsidRDefault="006366F0" w:rsidP="008035B5">
            <w:pPr>
              <w:jc w:val="center"/>
              <w:rPr>
                <w:sz w:val="21"/>
                <w:szCs w:val="21"/>
              </w:rPr>
            </w:pPr>
          </w:p>
          <w:p w:rsidR="006366F0" w:rsidRPr="00BD7D54" w:rsidRDefault="006366F0" w:rsidP="008035B5">
            <w:pPr>
              <w:jc w:val="center"/>
              <w:rPr>
                <w:sz w:val="21"/>
                <w:szCs w:val="21"/>
              </w:rPr>
            </w:pPr>
          </w:p>
          <w:p w:rsidR="006366F0" w:rsidRPr="00BD7D54" w:rsidRDefault="006366F0" w:rsidP="008035B5">
            <w:pPr>
              <w:jc w:val="center"/>
              <w:rPr>
                <w:sz w:val="21"/>
                <w:szCs w:val="21"/>
              </w:rPr>
            </w:pPr>
            <w:r w:rsidRPr="00BD7D54">
              <w:rPr>
                <w:rFonts w:hint="eastAsia"/>
                <w:sz w:val="21"/>
                <w:szCs w:val="21"/>
              </w:rPr>
              <w:t>生化教研室</w:t>
            </w:r>
          </w:p>
        </w:tc>
        <w:tc>
          <w:tcPr>
            <w:tcW w:w="567" w:type="dxa"/>
            <w:vAlign w:val="center"/>
          </w:tcPr>
          <w:p w:rsidR="006366F0" w:rsidRPr="00BD7D54" w:rsidRDefault="006366F0" w:rsidP="008035B5">
            <w:pPr>
              <w:spacing w:line="220" w:lineRule="atLeast"/>
              <w:jc w:val="center"/>
              <w:rPr>
                <w:sz w:val="21"/>
                <w:szCs w:val="21"/>
              </w:rPr>
            </w:pPr>
            <w:r w:rsidRPr="00BD7D54">
              <w:rPr>
                <w:rFonts w:hint="eastAsia"/>
                <w:sz w:val="21"/>
                <w:szCs w:val="21"/>
              </w:rPr>
              <w:t>张新梅</w:t>
            </w:r>
          </w:p>
        </w:tc>
        <w:tc>
          <w:tcPr>
            <w:tcW w:w="709" w:type="dxa"/>
            <w:vAlign w:val="center"/>
          </w:tcPr>
          <w:p w:rsidR="006366F0" w:rsidRPr="00BD7D54" w:rsidRDefault="006366F0" w:rsidP="008035B5">
            <w:pPr>
              <w:spacing w:line="220" w:lineRule="atLeast"/>
              <w:jc w:val="center"/>
              <w:rPr>
                <w:sz w:val="21"/>
                <w:szCs w:val="21"/>
              </w:rPr>
            </w:pPr>
            <w:r w:rsidRPr="00BD7D54">
              <w:rPr>
                <w:rFonts w:hint="eastAsia"/>
                <w:sz w:val="21"/>
                <w:szCs w:val="21"/>
              </w:rPr>
              <w:t>副教授</w:t>
            </w:r>
          </w:p>
        </w:tc>
        <w:tc>
          <w:tcPr>
            <w:tcW w:w="5528" w:type="dxa"/>
            <w:vAlign w:val="center"/>
          </w:tcPr>
          <w:p w:rsidR="006366F0" w:rsidRDefault="006366F0" w:rsidP="008035B5">
            <w:pPr>
              <w:widowControl w:val="0"/>
              <w:numPr>
                <w:ilvl w:val="0"/>
                <w:numId w:val="1"/>
              </w:numPr>
              <w:adjustRightInd/>
              <w:snapToGrid/>
              <w:jc w:val="center"/>
              <w:rPr>
                <w:sz w:val="21"/>
                <w:szCs w:val="21"/>
              </w:rPr>
            </w:pPr>
            <w:r w:rsidRPr="00BD7D54">
              <w:rPr>
                <w:rFonts w:hint="eastAsia"/>
                <w:sz w:val="21"/>
                <w:szCs w:val="21"/>
              </w:rPr>
              <w:t>小麦抗条锈病负调控因子</w:t>
            </w:r>
            <w:proofErr w:type="spellStart"/>
            <w:r w:rsidRPr="00BD7D54">
              <w:rPr>
                <w:sz w:val="21"/>
                <w:szCs w:val="21"/>
              </w:rPr>
              <w:t>Bln</w:t>
            </w:r>
            <w:proofErr w:type="spellEnd"/>
            <w:r w:rsidRPr="00BD7D54">
              <w:rPr>
                <w:rFonts w:hint="eastAsia"/>
                <w:sz w:val="21"/>
                <w:szCs w:val="21"/>
              </w:rPr>
              <w:t>与</w:t>
            </w:r>
            <w:proofErr w:type="spellStart"/>
            <w:r w:rsidRPr="00BD7D54">
              <w:rPr>
                <w:sz w:val="21"/>
                <w:szCs w:val="21"/>
              </w:rPr>
              <w:t>CaM</w:t>
            </w:r>
            <w:proofErr w:type="spellEnd"/>
            <w:r w:rsidRPr="00BD7D54">
              <w:rPr>
                <w:rFonts w:hint="eastAsia"/>
                <w:sz w:val="21"/>
                <w:szCs w:val="21"/>
              </w:rPr>
              <w:t>互作验证</w:t>
            </w:r>
          </w:p>
          <w:p w:rsidR="00855197" w:rsidRPr="00BD7D54" w:rsidRDefault="00855197" w:rsidP="00855197">
            <w:pPr>
              <w:widowControl w:val="0"/>
              <w:adjustRightInd/>
              <w:snapToGrid/>
              <w:ind w:left="360"/>
              <w:rPr>
                <w:sz w:val="21"/>
                <w:szCs w:val="21"/>
              </w:rPr>
            </w:pPr>
          </w:p>
          <w:p w:rsidR="006366F0" w:rsidRDefault="006366F0" w:rsidP="008035B5">
            <w:pPr>
              <w:widowControl w:val="0"/>
              <w:numPr>
                <w:ilvl w:val="0"/>
                <w:numId w:val="1"/>
              </w:numPr>
              <w:adjustRightInd/>
              <w:snapToGrid/>
              <w:jc w:val="center"/>
              <w:rPr>
                <w:sz w:val="21"/>
                <w:szCs w:val="21"/>
              </w:rPr>
            </w:pPr>
            <w:r w:rsidRPr="00BD7D54">
              <w:rPr>
                <w:rFonts w:hint="eastAsia"/>
                <w:sz w:val="21"/>
                <w:szCs w:val="21"/>
              </w:rPr>
              <w:t>小麦抗条锈病负调控因子</w:t>
            </w:r>
            <w:proofErr w:type="spellStart"/>
            <w:r w:rsidRPr="00BD7D54">
              <w:rPr>
                <w:sz w:val="21"/>
                <w:szCs w:val="21"/>
              </w:rPr>
              <w:t>Bln</w:t>
            </w:r>
            <w:proofErr w:type="spellEnd"/>
            <w:r w:rsidRPr="00BD7D54">
              <w:rPr>
                <w:rFonts w:hint="eastAsia"/>
                <w:sz w:val="21"/>
                <w:szCs w:val="21"/>
              </w:rPr>
              <w:t>的表达分析及亚细胞定位</w:t>
            </w:r>
          </w:p>
          <w:p w:rsidR="00855197" w:rsidRDefault="00855197" w:rsidP="00855197">
            <w:pPr>
              <w:pStyle w:val="a6"/>
              <w:rPr>
                <w:sz w:val="21"/>
                <w:szCs w:val="21"/>
              </w:rPr>
            </w:pPr>
          </w:p>
          <w:p w:rsidR="00855197" w:rsidRPr="00BD7D54" w:rsidRDefault="00855197" w:rsidP="00855197">
            <w:pPr>
              <w:widowControl w:val="0"/>
              <w:adjustRightInd/>
              <w:snapToGrid/>
              <w:ind w:left="360"/>
              <w:rPr>
                <w:sz w:val="21"/>
                <w:szCs w:val="21"/>
              </w:rPr>
            </w:pPr>
          </w:p>
          <w:p w:rsidR="006366F0" w:rsidRDefault="006366F0" w:rsidP="008035B5">
            <w:pPr>
              <w:widowControl w:val="0"/>
              <w:numPr>
                <w:ilvl w:val="0"/>
                <w:numId w:val="1"/>
              </w:numPr>
              <w:adjustRightInd/>
              <w:snapToGrid/>
              <w:jc w:val="center"/>
              <w:rPr>
                <w:sz w:val="21"/>
                <w:szCs w:val="21"/>
              </w:rPr>
            </w:pPr>
            <w:r w:rsidRPr="00BD7D54">
              <w:rPr>
                <w:rFonts w:hint="eastAsia"/>
                <w:sz w:val="21"/>
                <w:szCs w:val="21"/>
              </w:rPr>
              <w:t>小麦抗条锈病负调控因子</w:t>
            </w:r>
            <w:r w:rsidRPr="00BD7D54">
              <w:rPr>
                <w:sz w:val="21"/>
                <w:szCs w:val="21"/>
              </w:rPr>
              <w:t>TaHIPP1</w:t>
            </w:r>
            <w:r w:rsidRPr="00BD7D54">
              <w:rPr>
                <w:rFonts w:hint="eastAsia"/>
                <w:sz w:val="21"/>
                <w:szCs w:val="21"/>
              </w:rPr>
              <w:t>的原核表达</w:t>
            </w:r>
          </w:p>
          <w:p w:rsidR="00855197" w:rsidRPr="00BD7D54" w:rsidRDefault="00855197" w:rsidP="00855197">
            <w:pPr>
              <w:widowControl w:val="0"/>
              <w:adjustRightInd/>
              <w:snapToGrid/>
              <w:ind w:left="360"/>
              <w:rPr>
                <w:sz w:val="21"/>
                <w:szCs w:val="21"/>
              </w:rPr>
            </w:pPr>
          </w:p>
          <w:p w:rsidR="006366F0" w:rsidRPr="00BD7D54" w:rsidRDefault="006366F0" w:rsidP="008035B5">
            <w:pPr>
              <w:widowControl w:val="0"/>
              <w:numPr>
                <w:ilvl w:val="0"/>
                <w:numId w:val="1"/>
              </w:numPr>
              <w:adjustRightInd/>
              <w:snapToGrid/>
              <w:jc w:val="center"/>
              <w:rPr>
                <w:sz w:val="21"/>
                <w:szCs w:val="21"/>
              </w:rPr>
            </w:pPr>
            <w:r w:rsidRPr="00BD7D54">
              <w:rPr>
                <w:sz w:val="21"/>
                <w:szCs w:val="21"/>
              </w:rPr>
              <w:t>His</w:t>
            </w:r>
            <w:r w:rsidRPr="00BD7D54">
              <w:rPr>
                <w:rFonts w:hint="eastAsia"/>
                <w:sz w:val="21"/>
                <w:szCs w:val="21"/>
              </w:rPr>
              <w:t>标签的</w:t>
            </w:r>
            <w:r w:rsidRPr="00BD7D54">
              <w:rPr>
                <w:sz w:val="21"/>
                <w:szCs w:val="21"/>
              </w:rPr>
              <w:t>GFP</w:t>
            </w:r>
            <w:r w:rsidRPr="00BD7D54">
              <w:rPr>
                <w:rFonts w:hint="eastAsia"/>
                <w:sz w:val="21"/>
                <w:szCs w:val="21"/>
              </w:rPr>
              <w:t>重组蛋白的原核表达</w:t>
            </w:r>
          </w:p>
          <w:p w:rsidR="006366F0" w:rsidRPr="00BD7D54" w:rsidRDefault="006366F0" w:rsidP="008035B5">
            <w:pPr>
              <w:spacing w:line="220" w:lineRule="atLeast"/>
              <w:jc w:val="center"/>
              <w:rPr>
                <w:sz w:val="21"/>
                <w:szCs w:val="21"/>
              </w:rPr>
            </w:pPr>
          </w:p>
        </w:tc>
        <w:tc>
          <w:tcPr>
            <w:tcW w:w="774" w:type="dxa"/>
            <w:vAlign w:val="center"/>
          </w:tcPr>
          <w:p w:rsidR="006366F0" w:rsidRPr="00BD7D54" w:rsidRDefault="006366F0" w:rsidP="008035B5">
            <w:pPr>
              <w:spacing w:line="220" w:lineRule="atLeast"/>
              <w:jc w:val="center"/>
              <w:rPr>
                <w:sz w:val="21"/>
                <w:szCs w:val="21"/>
              </w:rPr>
            </w:pPr>
            <w:r w:rsidRPr="00BD7D54">
              <w:rPr>
                <w:sz w:val="21"/>
                <w:szCs w:val="21"/>
              </w:rPr>
              <w:lastRenderedPageBreak/>
              <w:t>4</w:t>
            </w:r>
          </w:p>
        </w:tc>
      </w:tr>
      <w:tr w:rsidR="006366F0" w:rsidRPr="00BD7D54" w:rsidTr="00B34307">
        <w:trPr>
          <w:trHeight w:val="780"/>
        </w:trPr>
        <w:tc>
          <w:tcPr>
            <w:tcW w:w="851" w:type="dxa"/>
            <w:vAlign w:val="center"/>
          </w:tcPr>
          <w:p w:rsidR="006366F0" w:rsidRPr="00BD7D54" w:rsidRDefault="006366F0" w:rsidP="008035B5">
            <w:pPr>
              <w:spacing w:line="220" w:lineRule="atLeast"/>
              <w:jc w:val="center"/>
              <w:rPr>
                <w:sz w:val="21"/>
                <w:szCs w:val="21"/>
              </w:rPr>
            </w:pPr>
            <w:r w:rsidRPr="00BD7D54">
              <w:rPr>
                <w:rFonts w:hint="eastAsia"/>
                <w:sz w:val="21"/>
                <w:szCs w:val="21"/>
              </w:rPr>
              <w:lastRenderedPageBreak/>
              <w:t>生化教研室</w:t>
            </w:r>
          </w:p>
        </w:tc>
        <w:tc>
          <w:tcPr>
            <w:tcW w:w="567" w:type="dxa"/>
            <w:vAlign w:val="center"/>
          </w:tcPr>
          <w:p w:rsidR="006366F0" w:rsidRPr="00BD7D54" w:rsidRDefault="006366F0" w:rsidP="008035B5">
            <w:pPr>
              <w:spacing w:line="220" w:lineRule="atLeast"/>
              <w:jc w:val="center"/>
              <w:rPr>
                <w:rFonts w:asciiTheme="majorEastAsia" w:eastAsiaTheme="majorEastAsia" w:hAnsiTheme="majorEastAsia"/>
                <w:sz w:val="21"/>
                <w:szCs w:val="21"/>
              </w:rPr>
            </w:pPr>
            <w:r w:rsidRPr="00BD7D54">
              <w:rPr>
                <w:rFonts w:asciiTheme="majorEastAsia" w:eastAsiaTheme="majorEastAsia" w:hAnsiTheme="majorEastAsia" w:hint="eastAsia"/>
                <w:b/>
                <w:sz w:val="21"/>
                <w:szCs w:val="21"/>
              </w:rPr>
              <w:t>武永军</w:t>
            </w:r>
          </w:p>
        </w:tc>
        <w:tc>
          <w:tcPr>
            <w:tcW w:w="709" w:type="dxa"/>
            <w:vAlign w:val="center"/>
          </w:tcPr>
          <w:p w:rsidR="006366F0" w:rsidRPr="00BD7D54" w:rsidRDefault="006366F0" w:rsidP="008035B5">
            <w:pPr>
              <w:spacing w:line="220" w:lineRule="atLeast"/>
              <w:jc w:val="center"/>
              <w:rPr>
                <w:sz w:val="21"/>
                <w:szCs w:val="21"/>
              </w:rPr>
            </w:pPr>
            <w:r w:rsidRPr="00BD7D54">
              <w:rPr>
                <w:rFonts w:hint="eastAsia"/>
                <w:sz w:val="21"/>
                <w:szCs w:val="21"/>
              </w:rPr>
              <w:t>副教授</w:t>
            </w:r>
          </w:p>
        </w:tc>
        <w:tc>
          <w:tcPr>
            <w:tcW w:w="5528" w:type="dxa"/>
            <w:vAlign w:val="center"/>
          </w:tcPr>
          <w:p w:rsidR="006366F0" w:rsidRPr="00855197" w:rsidRDefault="006366F0" w:rsidP="00855197">
            <w:pPr>
              <w:pStyle w:val="a6"/>
              <w:numPr>
                <w:ilvl w:val="0"/>
                <w:numId w:val="4"/>
              </w:numPr>
              <w:ind w:firstLineChars="0"/>
              <w:jc w:val="center"/>
              <w:rPr>
                <w:sz w:val="21"/>
                <w:szCs w:val="21"/>
              </w:rPr>
            </w:pPr>
            <w:r w:rsidRPr="00855197">
              <w:rPr>
                <w:rFonts w:hint="eastAsia"/>
                <w:sz w:val="21"/>
                <w:szCs w:val="21"/>
              </w:rPr>
              <w:t>植物非编码</w:t>
            </w:r>
            <w:r w:rsidRPr="00855197">
              <w:rPr>
                <w:rFonts w:hint="eastAsia"/>
                <w:sz w:val="21"/>
                <w:szCs w:val="21"/>
              </w:rPr>
              <w:t>RNA</w:t>
            </w:r>
            <w:r w:rsidRPr="00855197">
              <w:rPr>
                <w:rFonts w:hint="eastAsia"/>
                <w:sz w:val="21"/>
                <w:szCs w:val="21"/>
              </w:rPr>
              <w:t>的鉴定和功能验证；</w:t>
            </w:r>
          </w:p>
          <w:p w:rsidR="00855197" w:rsidRPr="00855197" w:rsidRDefault="00855197" w:rsidP="00855197">
            <w:pPr>
              <w:pStyle w:val="a6"/>
              <w:ind w:left="720" w:firstLineChars="0" w:firstLine="0"/>
              <w:rPr>
                <w:sz w:val="21"/>
                <w:szCs w:val="21"/>
              </w:rPr>
            </w:pPr>
          </w:p>
          <w:p w:rsidR="006366F0" w:rsidRPr="00855197" w:rsidRDefault="006366F0" w:rsidP="00855197">
            <w:pPr>
              <w:pStyle w:val="a6"/>
              <w:numPr>
                <w:ilvl w:val="0"/>
                <w:numId w:val="4"/>
              </w:numPr>
              <w:ind w:firstLineChars="0"/>
              <w:jc w:val="center"/>
              <w:rPr>
                <w:sz w:val="21"/>
                <w:szCs w:val="21"/>
              </w:rPr>
            </w:pPr>
            <w:r w:rsidRPr="00855197">
              <w:rPr>
                <w:rFonts w:hint="eastAsia"/>
                <w:sz w:val="21"/>
                <w:szCs w:val="21"/>
              </w:rPr>
              <w:t>植物非编码</w:t>
            </w:r>
            <w:r w:rsidRPr="00855197">
              <w:rPr>
                <w:rFonts w:hint="eastAsia"/>
                <w:sz w:val="21"/>
                <w:szCs w:val="21"/>
              </w:rPr>
              <w:t>RNA</w:t>
            </w:r>
            <w:r w:rsidRPr="00855197">
              <w:rPr>
                <w:rFonts w:hint="eastAsia"/>
                <w:sz w:val="21"/>
                <w:szCs w:val="21"/>
              </w:rPr>
              <w:t>在逆境胁迫下的应答反应；</w:t>
            </w:r>
          </w:p>
          <w:p w:rsidR="00855197" w:rsidRPr="00855197" w:rsidRDefault="00855197" w:rsidP="00855197">
            <w:pPr>
              <w:pStyle w:val="a6"/>
              <w:rPr>
                <w:sz w:val="21"/>
                <w:szCs w:val="21"/>
              </w:rPr>
            </w:pPr>
          </w:p>
          <w:p w:rsidR="00855197" w:rsidRPr="00855197" w:rsidRDefault="00855197" w:rsidP="00855197">
            <w:pPr>
              <w:pStyle w:val="a6"/>
              <w:ind w:left="720" w:firstLineChars="0" w:firstLine="0"/>
              <w:rPr>
                <w:sz w:val="21"/>
                <w:szCs w:val="21"/>
              </w:rPr>
            </w:pPr>
          </w:p>
          <w:p w:rsidR="006366F0" w:rsidRPr="00BD7D54" w:rsidRDefault="006366F0" w:rsidP="008035B5">
            <w:pPr>
              <w:jc w:val="center"/>
              <w:rPr>
                <w:sz w:val="21"/>
                <w:szCs w:val="21"/>
              </w:rPr>
            </w:pPr>
            <w:r w:rsidRPr="00BD7D54">
              <w:rPr>
                <w:rFonts w:hint="eastAsia"/>
                <w:sz w:val="21"/>
                <w:szCs w:val="21"/>
              </w:rPr>
              <w:t>3</w:t>
            </w:r>
            <w:r w:rsidRPr="00BD7D54">
              <w:rPr>
                <w:rFonts w:hint="eastAsia"/>
                <w:sz w:val="21"/>
                <w:szCs w:val="21"/>
              </w:rPr>
              <w:t>、人工非编码</w:t>
            </w:r>
            <w:r w:rsidRPr="00BD7D54">
              <w:rPr>
                <w:rFonts w:hint="eastAsia"/>
                <w:sz w:val="21"/>
                <w:szCs w:val="21"/>
              </w:rPr>
              <w:t>RNA</w:t>
            </w:r>
            <w:r w:rsidRPr="00BD7D54">
              <w:rPr>
                <w:rFonts w:hint="eastAsia"/>
                <w:sz w:val="21"/>
                <w:szCs w:val="21"/>
              </w:rPr>
              <w:t>在植物逆境应答反应中的机理研究</w:t>
            </w:r>
          </w:p>
          <w:p w:rsidR="006366F0" w:rsidRPr="00BD7D54" w:rsidRDefault="006366F0" w:rsidP="008035B5">
            <w:pPr>
              <w:spacing w:line="220" w:lineRule="atLeast"/>
              <w:jc w:val="center"/>
              <w:rPr>
                <w:sz w:val="21"/>
                <w:szCs w:val="21"/>
              </w:rPr>
            </w:pPr>
          </w:p>
        </w:tc>
        <w:tc>
          <w:tcPr>
            <w:tcW w:w="774" w:type="dxa"/>
            <w:vAlign w:val="center"/>
          </w:tcPr>
          <w:p w:rsidR="006366F0" w:rsidRPr="00BD7D54" w:rsidRDefault="006366F0" w:rsidP="008035B5">
            <w:pPr>
              <w:jc w:val="center"/>
              <w:rPr>
                <w:b/>
                <w:sz w:val="21"/>
                <w:szCs w:val="21"/>
              </w:rPr>
            </w:pPr>
            <w:r w:rsidRPr="00BD7D54">
              <w:rPr>
                <w:rFonts w:hint="eastAsia"/>
                <w:b/>
                <w:sz w:val="21"/>
                <w:szCs w:val="21"/>
              </w:rPr>
              <w:t>6</w:t>
            </w:r>
            <w:r w:rsidRPr="00BD7D54">
              <w:rPr>
                <w:rFonts w:hint="eastAsia"/>
                <w:b/>
                <w:sz w:val="21"/>
                <w:szCs w:val="21"/>
              </w:rPr>
              <w:t>人</w:t>
            </w:r>
          </w:p>
          <w:p w:rsidR="006366F0" w:rsidRPr="00BD7D54" w:rsidRDefault="006366F0" w:rsidP="008035B5">
            <w:pPr>
              <w:spacing w:line="220" w:lineRule="atLeast"/>
              <w:jc w:val="center"/>
              <w:rPr>
                <w:sz w:val="21"/>
                <w:szCs w:val="21"/>
              </w:rPr>
            </w:pPr>
          </w:p>
        </w:tc>
      </w:tr>
      <w:tr w:rsidR="006366F0" w:rsidRPr="00BD7D54" w:rsidTr="00B34307">
        <w:trPr>
          <w:trHeight w:val="780"/>
        </w:trPr>
        <w:tc>
          <w:tcPr>
            <w:tcW w:w="851" w:type="dxa"/>
            <w:vAlign w:val="center"/>
          </w:tcPr>
          <w:p w:rsidR="006366F0" w:rsidRPr="00BD7D54" w:rsidRDefault="006366F0" w:rsidP="008035B5">
            <w:pPr>
              <w:spacing w:line="220" w:lineRule="atLeast"/>
              <w:jc w:val="center"/>
              <w:rPr>
                <w:sz w:val="21"/>
                <w:szCs w:val="21"/>
              </w:rPr>
            </w:pPr>
            <w:r w:rsidRPr="00BD7D54">
              <w:rPr>
                <w:rFonts w:hint="eastAsia"/>
                <w:sz w:val="21"/>
                <w:szCs w:val="21"/>
              </w:rPr>
              <w:t>生化教研室</w:t>
            </w:r>
          </w:p>
        </w:tc>
        <w:tc>
          <w:tcPr>
            <w:tcW w:w="567" w:type="dxa"/>
            <w:vAlign w:val="center"/>
          </w:tcPr>
          <w:p w:rsidR="006366F0" w:rsidRPr="00BD7D54" w:rsidRDefault="006366F0" w:rsidP="008035B5">
            <w:pPr>
              <w:spacing w:line="220" w:lineRule="atLeast"/>
              <w:jc w:val="center"/>
              <w:rPr>
                <w:sz w:val="21"/>
                <w:szCs w:val="21"/>
              </w:rPr>
            </w:pPr>
            <w:r w:rsidRPr="00BD7D54">
              <w:rPr>
                <w:rFonts w:hint="eastAsia"/>
                <w:b/>
                <w:sz w:val="21"/>
                <w:szCs w:val="21"/>
              </w:rPr>
              <w:t>刘杰</w:t>
            </w:r>
          </w:p>
        </w:tc>
        <w:tc>
          <w:tcPr>
            <w:tcW w:w="709" w:type="dxa"/>
            <w:vAlign w:val="center"/>
          </w:tcPr>
          <w:p w:rsidR="006366F0" w:rsidRPr="00BD7D54" w:rsidRDefault="006366F0" w:rsidP="008035B5">
            <w:pPr>
              <w:spacing w:line="220" w:lineRule="atLeast"/>
              <w:jc w:val="center"/>
              <w:rPr>
                <w:sz w:val="21"/>
                <w:szCs w:val="21"/>
              </w:rPr>
            </w:pPr>
            <w:r w:rsidRPr="00BD7D54">
              <w:rPr>
                <w:rFonts w:hint="eastAsia"/>
                <w:sz w:val="21"/>
                <w:szCs w:val="21"/>
              </w:rPr>
              <w:t>副教授</w:t>
            </w:r>
          </w:p>
        </w:tc>
        <w:tc>
          <w:tcPr>
            <w:tcW w:w="5528" w:type="dxa"/>
            <w:vAlign w:val="center"/>
          </w:tcPr>
          <w:p w:rsidR="006366F0" w:rsidRPr="00BC3450" w:rsidRDefault="006366F0" w:rsidP="00BC3450">
            <w:pPr>
              <w:pStyle w:val="a6"/>
              <w:numPr>
                <w:ilvl w:val="0"/>
                <w:numId w:val="6"/>
              </w:numPr>
              <w:ind w:firstLineChars="0"/>
              <w:jc w:val="center"/>
              <w:rPr>
                <w:sz w:val="21"/>
                <w:szCs w:val="21"/>
              </w:rPr>
            </w:pPr>
            <w:r w:rsidRPr="00BC3450">
              <w:rPr>
                <w:rFonts w:hint="eastAsia"/>
                <w:sz w:val="21"/>
                <w:szCs w:val="21"/>
              </w:rPr>
              <w:t>酵母双杂技术筛选小麦</w:t>
            </w:r>
            <w:r w:rsidRPr="00BC3450">
              <w:rPr>
                <w:rFonts w:hint="eastAsia"/>
                <w:sz w:val="21"/>
                <w:szCs w:val="21"/>
              </w:rPr>
              <w:t>TaVDAC1</w:t>
            </w:r>
            <w:r w:rsidRPr="00BC3450">
              <w:rPr>
                <w:rFonts w:hint="eastAsia"/>
                <w:sz w:val="21"/>
                <w:szCs w:val="21"/>
              </w:rPr>
              <w:t>的互作靶标</w:t>
            </w:r>
          </w:p>
          <w:p w:rsidR="00BC3450" w:rsidRPr="00BC3450" w:rsidRDefault="00BC3450" w:rsidP="00BC3450">
            <w:pPr>
              <w:pStyle w:val="a6"/>
              <w:ind w:left="720" w:firstLineChars="0" w:firstLine="0"/>
              <w:rPr>
                <w:sz w:val="21"/>
                <w:szCs w:val="21"/>
              </w:rPr>
            </w:pPr>
          </w:p>
          <w:p w:rsidR="006366F0" w:rsidRPr="00BC3450" w:rsidRDefault="006366F0" w:rsidP="00BC3450">
            <w:pPr>
              <w:pStyle w:val="a6"/>
              <w:numPr>
                <w:ilvl w:val="0"/>
                <w:numId w:val="6"/>
              </w:numPr>
              <w:ind w:firstLineChars="0"/>
              <w:jc w:val="center"/>
              <w:rPr>
                <w:sz w:val="21"/>
                <w:szCs w:val="21"/>
              </w:rPr>
            </w:pPr>
            <w:r w:rsidRPr="00BC3450">
              <w:rPr>
                <w:rFonts w:hint="eastAsia"/>
                <w:sz w:val="21"/>
                <w:szCs w:val="21"/>
              </w:rPr>
              <w:t>小麦条锈菌</w:t>
            </w:r>
            <w:r w:rsidRPr="00BC3450">
              <w:rPr>
                <w:rFonts w:hint="eastAsia"/>
                <w:sz w:val="21"/>
                <w:szCs w:val="21"/>
              </w:rPr>
              <w:t>PsSOD2</w:t>
            </w:r>
            <w:r w:rsidRPr="00BC3450">
              <w:rPr>
                <w:rFonts w:hint="eastAsia"/>
                <w:sz w:val="21"/>
                <w:szCs w:val="21"/>
              </w:rPr>
              <w:t>基因的克隆及原核表达研究</w:t>
            </w:r>
          </w:p>
          <w:p w:rsidR="00BC3450" w:rsidRPr="00BC3450" w:rsidRDefault="00BC3450" w:rsidP="00BC3450">
            <w:pPr>
              <w:pStyle w:val="a6"/>
              <w:rPr>
                <w:sz w:val="21"/>
                <w:szCs w:val="21"/>
              </w:rPr>
            </w:pPr>
          </w:p>
          <w:p w:rsidR="00BC3450" w:rsidRPr="00BC3450" w:rsidRDefault="00BC3450" w:rsidP="00BC3450">
            <w:pPr>
              <w:pStyle w:val="a6"/>
              <w:ind w:left="720" w:firstLineChars="0" w:firstLine="0"/>
              <w:rPr>
                <w:sz w:val="21"/>
                <w:szCs w:val="21"/>
              </w:rPr>
            </w:pPr>
          </w:p>
          <w:p w:rsidR="006366F0" w:rsidRPr="00BC3450" w:rsidRDefault="006366F0" w:rsidP="00BC3450">
            <w:pPr>
              <w:pStyle w:val="a6"/>
              <w:numPr>
                <w:ilvl w:val="0"/>
                <w:numId w:val="6"/>
              </w:numPr>
              <w:ind w:firstLineChars="0"/>
              <w:jc w:val="center"/>
              <w:rPr>
                <w:sz w:val="21"/>
                <w:szCs w:val="21"/>
              </w:rPr>
            </w:pPr>
            <w:r w:rsidRPr="00BC3450">
              <w:rPr>
                <w:rFonts w:hint="eastAsia"/>
                <w:sz w:val="21"/>
                <w:szCs w:val="21"/>
              </w:rPr>
              <w:t>酵母单杂技术筛选调控小麦</w:t>
            </w:r>
            <w:r w:rsidRPr="00BC3450">
              <w:rPr>
                <w:rFonts w:hint="eastAsia"/>
                <w:sz w:val="21"/>
                <w:szCs w:val="21"/>
              </w:rPr>
              <w:t>TaSweet14</w:t>
            </w:r>
            <w:r w:rsidRPr="00BC3450">
              <w:rPr>
                <w:rFonts w:hint="eastAsia"/>
                <w:sz w:val="21"/>
                <w:szCs w:val="21"/>
              </w:rPr>
              <w:t>基因表达的转录因子</w:t>
            </w:r>
          </w:p>
          <w:p w:rsidR="00BC3450" w:rsidRPr="00BC3450" w:rsidRDefault="00BC3450" w:rsidP="00BC3450">
            <w:pPr>
              <w:pStyle w:val="a6"/>
              <w:ind w:left="720" w:firstLineChars="0" w:firstLine="0"/>
              <w:rPr>
                <w:sz w:val="21"/>
                <w:szCs w:val="21"/>
              </w:rPr>
            </w:pPr>
          </w:p>
          <w:p w:rsidR="006366F0" w:rsidRPr="00BC3450" w:rsidRDefault="006366F0" w:rsidP="00BC3450">
            <w:pPr>
              <w:pStyle w:val="a6"/>
              <w:numPr>
                <w:ilvl w:val="0"/>
                <w:numId w:val="6"/>
              </w:numPr>
              <w:ind w:firstLineChars="0"/>
              <w:jc w:val="center"/>
              <w:rPr>
                <w:sz w:val="21"/>
                <w:szCs w:val="21"/>
              </w:rPr>
            </w:pPr>
            <w:r w:rsidRPr="00BC3450">
              <w:rPr>
                <w:rFonts w:hint="eastAsia"/>
                <w:sz w:val="21"/>
                <w:szCs w:val="21"/>
              </w:rPr>
              <w:t>小麦条锈菌</w:t>
            </w:r>
            <w:r w:rsidRPr="00BC3450">
              <w:rPr>
                <w:rFonts w:hint="eastAsia"/>
                <w:sz w:val="21"/>
                <w:szCs w:val="21"/>
              </w:rPr>
              <w:t>PsSC1</w:t>
            </w:r>
            <w:r w:rsidRPr="00BC3450">
              <w:rPr>
                <w:rFonts w:hint="eastAsia"/>
                <w:sz w:val="21"/>
                <w:szCs w:val="21"/>
              </w:rPr>
              <w:t>基因的克隆及功能研究</w:t>
            </w:r>
          </w:p>
          <w:p w:rsidR="00BC3450" w:rsidRPr="00BC3450" w:rsidRDefault="00BC3450" w:rsidP="00BC3450">
            <w:pPr>
              <w:pStyle w:val="a6"/>
              <w:rPr>
                <w:sz w:val="21"/>
                <w:szCs w:val="21"/>
              </w:rPr>
            </w:pPr>
          </w:p>
          <w:p w:rsidR="00BC3450" w:rsidRPr="00BC3450" w:rsidRDefault="00BC3450" w:rsidP="00BC3450">
            <w:pPr>
              <w:pStyle w:val="a6"/>
              <w:ind w:left="720" w:firstLineChars="0" w:firstLine="0"/>
              <w:rPr>
                <w:sz w:val="21"/>
                <w:szCs w:val="21"/>
              </w:rPr>
            </w:pPr>
          </w:p>
          <w:p w:rsidR="006366F0" w:rsidRPr="00BC3450" w:rsidRDefault="006366F0" w:rsidP="00BC3450">
            <w:pPr>
              <w:pStyle w:val="a6"/>
              <w:numPr>
                <w:ilvl w:val="0"/>
                <w:numId w:val="6"/>
              </w:numPr>
              <w:ind w:firstLineChars="0"/>
              <w:jc w:val="center"/>
              <w:rPr>
                <w:sz w:val="21"/>
                <w:szCs w:val="21"/>
              </w:rPr>
            </w:pPr>
            <w:r w:rsidRPr="00BC3450">
              <w:rPr>
                <w:rFonts w:hint="eastAsia"/>
                <w:sz w:val="21"/>
                <w:szCs w:val="21"/>
              </w:rPr>
              <w:t>小麦条锈菌效应蛋白</w:t>
            </w:r>
            <w:r w:rsidRPr="00BC3450">
              <w:rPr>
                <w:rFonts w:hint="eastAsia"/>
                <w:sz w:val="21"/>
                <w:szCs w:val="21"/>
              </w:rPr>
              <w:t>Ps14952</w:t>
            </w:r>
            <w:r w:rsidRPr="00BC3450">
              <w:rPr>
                <w:rFonts w:hint="eastAsia"/>
                <w:sz w:val="21"/>
                <w:szCs w:val="21"/>
              </w:rPr>
              <w:t>互作靶标的筛选及验证</w:t>
            </w:r>
          </w:p>
          <w:p w:rsidR="00BC3450" w:rsidRPr="00BC3450" w:rsidRDefault="00BC3450" w:rsidP="00BC3450">
            <w:pPr>
              <w:pStyle w:val="a6"/>
              <w:ind w:left="720" w:firstLineChars="0" w:firstLine="0"/>
              <w:rPr>
                <w:sz w:val="21"/>
                <w:szCs w:val="21"/>
              </w:rPr>
            </w:pPr>
          </w:p>
          <w:p w:rsidR="006366F0" w:rsidRPr="00BD7D54" w:rsidRDefault="006366F0" w:rsidP="008035B5">
            <w:pPr>
              <w:jc w:val="center"/>
              <w:rPr>
                <w:sz w:val="21"/>
                <w:szCs w:val="21"/>
              </w:rPr>
            </w:pPr>
            <w:r w:rsidRPr="00BD7D54">
              <w:rPr>
                <w:rFonts w:hint="eastAsia"/>
                <w:sz w:val="21"/>
                <w:szCs w:val="21"/>
              </w:rPr>
              <w:t>6</w:t>
            </w:r>
            <w:r w:rsidRPr="00BD7D54">
              <w:rPr>
                <w:rFonts w:hint="eastAsia"/>
                <w:sz w:val="21"/>
                <w:szCs w:val="21"/>
              </w:rPr>
              <w:t>、小麦</w:t>
            </w:r>
            <w:r w:rsidRPr="00BD7D54">
              <w:rPr>
                <w:rFonts w:hint="eastAsia"/>
                <w:sz w:val="21"/>
                <w:szCs w:val="21"/>
              </w:rPr>
              <w:t>TaG6PDH1</w:t>
            </w:r>
            <w:r w:rsidRPr="00BD7D54">
              <w:rPr>
                <w:rFonts w:hint="eastAsia"/>
                <w:sz w:val="21"/>
                <w:szCs w:val="21"/>
              </w:rPr>
              <w:t>基因在拟南芥中的超表达</w:t>
            </w:r>
          </w:p>
          <w:p w:rsidR="006366F0" w:rsidRPr="00BD7D54" w:rsidRDefault="006366F0" w:rsidP="008035B5">
            <w:pPr>
              <w:spacing w:line="220" w:lineRule="atLeast"/>
              <w:jc w:val="center"/>
              <w:rPr>
                <w:sz w:val="21"/>
                <w:szCs w:val="21"/>
              </w:rPr>
            </w:pPr>
          </w:p>
        </w:tc>
        <w:tc>
          <w:tcPr>
            <w:tcW w:w="774" w:type="dxa"/>
            <w:vAlign w:val="center"/>
          </w:tcPr>
          <w:p w:rsidR="006366F0" w:rsidRPr="00BD7D54" w:rsidRDefault="006366F0" w:rsidP="008035B5">
            <w:pPr>
              <w:spacing w:line="220" w:lineRule="atLeast"/>
              <w:jc w:val="center"/>
              <w:rPr>
                <w:sz w:val="21"/>
                <w:szCs w:val="21"/>
              </w:rPr>
            </w:pPr>
            <w:r w:rsidRPr="00BD7D54">
              <w:rPr>
                <w:rFonts w:hint="eastAsia"/>
                <w:sz w:val="21"/>
                <w:szCs w:val="21"/>
              </w:rPr>
              <w:t>6</w:t>
            </w:r>
          </w:p>
        </w:tc>
      </w:tr>
      <w:tr w:rsidR="006366F0" w:rsidRPr="00BD7D54" w:rsidTr="00B34307">
        <w:trPr>
          <w:trHeight w:val="3463"/>
        </w:trPr>
        <w:tc>
          <w:tcPr>
            <w:tcW w:w="851" w:type="dxa"/>
            <w:vAlign w:val="center"/>
          </w:tcPr>
          <w:p w:rsidR="006366F0" w:rsidRPr="00BD7D54" w:rsidRDefault="006366F0" w:rsidP="008035B5">
            <w:pPr>
              <w:spacing w:line="220" w:lineRule="atLeast"/>
              <w:jc w:val="center"/>
              <w:rPr>
                <w:sz w:val="21"/>
                <w:szCs w:val="21"/>
              </w:rPr>
            </w:pPr>
            <w:r w:rsidRPr="00BD7D54">
              <w:rPr>
                <w:rFonts w:hint="eastAsia"/>
                <w:sz w:val="21"/>
                <w:szCs w:val="21"/>
              </w:rPr>
              <w:t>生物信息</w:t>
            </w:r>
          </w:p>
        </w:tc>
        <w:tc>
          <w:tcPr>
            <w:tcW w:w="567" w:type="dxa"/>
            <w:vAlign w:val="center"/>
          </w:tcPr>
          <w:p w:rsidR="006366F0" w:rsidRPr="00BD7D54" w:rsidRDefault="006366F0" w:rsidP="008035B5">
            <w:pPr>
              <w:spacing w:line="220" w:lineRule="atLeast"/>
              <w:jc w:val="center"/>
              <w:rPr>
                <w:sz w:val="21"/>
                <w:szCs w:val="21"/>
              </w:rPr>
            </w:pPr>
            <w:r w:rsidRPr="00BD7D54">
              <w:rPr>
                <w:sz w:val="21"/>
                <w:szCs w:val="21"/>
              </w:rPr>
              <w:t>范三红</w:t>
            </w:r>
          </w:p>
        </w:tc>
        <w:tc>
          <w:tcPr>
            <w:tcW w:w="709" w:type="dxa"/>
            <w:vAlign w:val="center"/>
          </w:tcPr>
          <w:p w:rsidR="006366F0" w:rsidRPr="00BD7D54" w:rsidRDefault="006366F0" w:rsidP="008035B5">
            <w:pPr>
              <w:spacing w:line="220" w:lineRule="atLeast"/>
              <w:jc w:val="center"/>
              <w:rPr>
                <w:sz w:val="21"/>
                <w:szCs w:val="21"/>
              </w:rPr>
            </w:pPr>
            <w:r w:rsidRPr="00BD7D54">
              <w:rPr>
                <w:sz w:val="21"/>
                <w:szCs w:val="21"/>
              </w:rPr>
              <w:t>副教授</w:t>
            </w:r>
          </w:p>
        </w:tc>
        <w:tc>
          <w:tcPr>
            <w:tcW w:w="5528" w:type="dxa"/>
            <w:vAlign w:val="center"/>
          </w:tcPr>
          <w:p w:rsidR="006366F0" w:rsidRDefault="006366F0" w:rsidP="008035B5">
            <w:pPr>
              <w:pStyle w:val="a6"/>
              <w:numPr>
                <w:ilvl w:val="0"/>
                <w:numId w:val="2"/>
              </w:numPr>
              <w:spacing w:line="220" w:lineRule="atLeast"/>
              <w:ind w:firstLineChars="0"/>
              <w:jc w:val="center"/>
              <w:rPr>
                <w:sz w:val="21"/>
                <w:szCs w:val="21"/>
              </w:rPr>
            </w:pPr>
            <w:r w:rsidRPr="00BD7D54">
              <w:rPr>
                <w:rFonts w:hint="eastAsia"/>
                <w:sz w:val="21"/>
                <w:szCs w:val="21"/>
              </w:rPr>
              <w:t>小麦</w:t>
            </w:r>
            <w:r w:rsidRPr="00BD7D54">
              <w:rPr>
                <w:rFonts w:hint="eastAsia"/>
                <w:sz w:val="21"/>
                <w:szCs w:val="21"/>
              </w:rPr>
              <w:t>TaD27</w:t>
            </w:r>
            <w:r w:rsidRPr="00BD7D54">
              <w:rPr>
                <w:rFonts w:hint="eastAsia"/>
                <w:sz w:val="21"/>
                <w:szCs w:val="21"/>
              </w:rPr>
              <w:t>和</w:t>
            </w:r>
            <w:r w:rsidRPr="00BD7D54">
              <w:rPr>
                <w:rFonts w:hint="eastAsia"/>
                <w:sz w:val="21"/>
                <w:szCs w:val="21"/>
              </w:rPr>
              <w:t>TaCCD8</w:t>
            </w:r>
            <w:r w:rsidRPr="00BD7D54">
              <w:rPr>
                <w:rFonts w:hint="eastAsia"/>
                <w:sz w:val="21"/>
                <w:szCs w:val="21"/>
              </w:rPr>
              <w:t>的原核表达与纯化</w:t>
            </w:r>
          </w:p>
          <w:p w:rsidR="00BC3450" w:rsidRPr="00BD7D54" w:rsidRDefault="00BC3450" w:rsidP="00BC3450">
            <w:pPr>
              <w:pStyle w:val="a6"/>
              <w:spacing w:line="220" w:lineRule="atLeast"/>
              <w:ind w:left="360" w:firstLineChars="0" w:firstLine="0"/>
              <w:rPr>
                <w:sz w:val="21"/>
                <w:szCs w:val="21"/>
              </w:rPr>
            </w:pPr>
          </w:p>
          <w:p w:rsidR="006366F0" w:rsidRDefault="006366F0" w:rsidP="008035B5">
            <w:pPr>
              <w:pStyle w:val="a6"/>
              <w:numPr>
                <w:ilvl w:val="0"/>
                <w:numId w:val="2"/>
              </w:numPr>
              <w:spacing w:line="220" w:lineRule="atLeast"/>
              <w:ind w:firstLineChars="0"/>
              <w:jc w:val="center"/>
              <w:rPr>
                <w:sz w:val="21"/>
                <w:szCs w:val="21"/>
              </w:rPr>
            </w:pPr>
            <w:r w:rsidRPr="00BD7D54">
              <w:rPr>
                <w:sz w:val="21"/>
                <w:szCs w:val="21"/>
              </w:rPr>
              <w:t>TaCCD8</w:t>
            </w:r>
            <w:r w:rsidRPr="00BD7D54">
              <w:rPr>
                <w:rFonts w:hint="eastAsia"/>
                <w:sz w:val="21"/>
                <w:szCs w:val="21"/>
              </w:rPr>
              <w:t>的</w:t>
            </w:r>
            <w:r w:rsidRPr="00BD7D54">
              <w:rPr>
                <w:sz w:val="21"/>
                <w:szCs w:val="21"/>
              </w:rPr>
              <w:t>在拟南芥中的遗传转化</w:t>
            </w:r>
          </w:p>
          <w:p w:rsidR="00BC3450" w:rsidRPr="00BC3450" w:rsidRDefault="00BC3450" w:rsidP="00BC3450">
            <w:pPr>
              <w:pStyle w:val="a6"/>
              <w:rPr>
                <w:sz w:val="21"/>
                <w:szCs w:val="21"/>
              </w:rPr>
            </w:pPr>
          </w:p>
          <w:p w:rsidR="00BC3450" w:rsidRPr="00BD7D54" w:rsidRDefault="00BC3450" w:rsidP="00BC3450">
            <w:pPr>
              <w:pStyle w:val="a6"/>
              <w:spacing w:line="220" w:lineRule="atLeast"/>
              <w:ind w:left="360" w:firstLineChars="0" w:firstLine="0"/>
              <w:rPr>
                <w:sz w:val="21"/>
                <w:szCs w:val="21"/>
              </w:rPr>
            </w:pPr>
          </w:p>
          <w:p w:rsidR="006366F0" w:rsidRDefault="006366F0" w:rsidP="008035B5">
            <w:pPr>
              <w:pStyle w:val="a6"/>
              <w:numPr>
                <w:ilvl w:val="0"/>
                <w:numId w:val="2"/>
              </w:numPr>
              <w:spacing w:line="220" w:lineRule="atLeast"/>
              <w:ind w:firstLineChars="0"/>
              <w:jc w:val="center"/>
              <w:rPr>
                <w:sz w:val="21"/>
                <w:szCs w:val="21"/>
              </w:rPr>
            </w:pPr>
            <w:r w:rsidRPr="00BD7D54">
              <w:rPr>
                <w:rFonts w:hint="eastAsia"/>
                <w:sz w:val="21"/>
                <w:szCs w:val="21"/>
              </w:rPr>
              <w:t>一种新型转座元件的鉴定</w:t>
            </w:r>
          </w:p>
          <w:p w:rsidR="00BC3450" w:rsidRPr="00BD7D54" w:rsidRDefault="00BC3450" w:rsidP="00BC3450">
            <w:pPr>
              <w:pStyle w:val="a6"/>
              <w:spacing w:line="220" w:lineRule="atLeast"/>
              <w:ind w:left="360" w:firstLineChars="0" w:firstLine="0"/>
              <w:rPr>
                <w:sz w:val="21"/>
                <w:szCs w:val="21"/>
              </w:rPr>
            </w:pPr>
          </w:p>
          <w:p w:rsidR="006366F0" w:rsidRDefault="006366F0" w:rsidP="008035B5">
            <w:pPr>
              <w:pStyle w:val="a6"/>
              <w:numPr>
                <w:ilvl w:val="0"/>
                <w:numId w:val="2"/>
              </w:numPr>
              <w:spacing w:line="220" w:lineRule="atLeast"/>
              <w:ind w:firstLineChars="0"/>
              <w:jc w:val="center"/>
              <w:rPr>
                <w:sz w:val="21"/>
                <w:szCs w:val="21"/>
              </w:rPr>
            </w:pPr>
            <w:r w:rsidRPr="00BD7D54">
              <w:rPr>
                <w:rFonts w:hint="eastAsia"/>
                <w:sz w:val="21"/>
                <w:szCs w:val="21"/>
              </w:rPr>
              <w:t>不同宿主专化型尖孢镰刀菌的比较基因组学分析</w:t>
            </w:r>
          </w:p>
          <w:p w:rsidR="00BC3450" w:rsidRPr="00BC3450" w:rsidRDefault="00BC3450" w:rsidP="00BC3450">
            <w:pPr>
              <w:pStyle w:val="a6"/>
              <w:rPr>
                <w:sz w:val="21"/>
                <w:szCs w:val="21"/>
              </w:rPr>
            </w:pPr>
          </w:p>
          <w:p w:rsidR="00BC3450" w:rsidRPr="00BD7D54" w:rsidRDefault="00BC3450" w:rsidP="00BC3450">
            <w:pPr>
              <w:pStyle w:val="a6"/>
              <w:spacing w:line="220" w:lineRule="atLeast"/>
              <w:ind w:left="360" w:firstLineChars="0" w:firstLine="0"/>
              <w:rPr>
                <w:sz w:val="21"/>
                <w:szCs w:val="21"/>
              </w:rPr>
            </w:pPr>
          </w:p>
          <w:p w:rsidR="006366F0" w:rsidRPr="00BD7D54" w:rsidRDefault="006366F0" w:rsidP="008035B5">
            <w:pPr>
              <w:pStyle w:val="a6"/>
              <w:numPr>
                <w:ilvl w:val="0"/>
                <w:numId w:val="2"/>
              </w:numPr>
              <w:spacing w:line="220" w:lineRule="atLeast"/>
              <w:ind w:firstLineChars="0"/>
              <w:jc w:val="center"/>
              <w:rPr>
                <w:sz w:val="21"/>
                <w:szCs w:val="21"/>
              </w:rPr>
            </w:pPr>
            <w:r w:rsidRPr="00BD7D54">
              <w:rPr>
                <w:rFonts w:hint="eastAsia"/>
                <w:sz w:val="21"/>
                <w:szCs w:val="21"/>
              </w:rPr>
              <w:t>一种图像滤波</w:t>
            </w:r>
            <w:r w:rsidRPr="00BD7D54">
              <w:rPr>
                <w:rFonts w:hint="eastAsia"/>
                <w:sz w:val="21"/>
                <w:szCs w:val="21"/>
              </w:rPr>
              <w:t>APP</w:t>
            </w:r>
            <w:r w:rsidRPr="00BD7D54">
              <w:rPr>
                <w:rFonts w:hint="eastAsia"/>
                <w:sz w:val="21"/>
                <w:szCs w:val="21"/>
              </w:rPr>
              <w:t>的开发</w:t>
            </w:r>
          </w:p>
          <w:p w:rsidR="006366F0" w:rsidRPr="00BD7D54" w:rsidRDefault="006366F0" w:rsidP="008035B5">
            <w:pPr>
              <w:spacing w:line="220" w:lineRule="atLeast"/>
              <w:jc w:val="center"/>
              <w:rPr>
                <w:sz w:val="21"/>
                <w:szCs w:val="21"/>
              </w:rPr>
            </w:pPr>
          </w:p>
        </w:tc>
        <w:tc>
          <w:tcPr>
            <w:tcW w:w="774" w:type="dxa"/>
            <w:vAlign w:val="center"/>
          </w:tcPr>
          <w:p w:rsidR="006366F0" w:rsidRPr="00BD7D54" w:rsidRDefault="006366F0" w:rsidP="008035B5">
            <w:pPr>
              <w:spacing w:line="220" w:lineRule="atLeast"/>
              <w:jc w:val="center"/>
              <w:rPr>
                <w:sz w:val="21"/>
                <w:szCs w:val="21"/>
              </w:rPr>
            </w:pPr>
            <w:r w:rsidRPr="00BD7D54">
              <w:rPr>
                <w:rFonts w:hint="eastAsia"/>
                <w:sz w:val="21"/>
                <w:szCs w:val="21"/>
              </w:rPr>
              <w:t>6</w:t>
            </w:r>
            <w:r w:rsidRPr="00BD7D54">
              <w:rPr>
                <w:rFonts w:hint="eastAsia"/>
                <w:sz w:val="21"/>
                <w:szCs w:val="21"/>
              </w:rPr>
              <w:t>个</w:t>
            </w:r>
          </w:p>
        </w:tc>
      </w:tr>
      <w:tr w:rsidR="006366F0" w:rsidRPr="00BD7D54" w:rsidTr="00B34307">
        <w:trPr>
          <w:trHeight w:val="780"/>
        </w:trPr>
        <w:tc>
          <w:tcPr>
            <w:tcW w:w="851" w:type="dxa"/>
            <w:vAlign w:val="center"/>
          </w:tcPr>
          <w:p w:rsidR="006366F0" w:rsidRPr="00BD7D54" w:rsidRDefault="006366F0" w:rsidP="008035B5">
            <w:pPr>
              <w:spacing w:line="220" w:lineRule="atLeast"/>
              <w:jc w:val="center"/>
              <w:rPr>
                <w:sz w:val="21"/>
                <w:szCs w:val="21"/>
              </w:rPr>
            </w:pPr>
            <w:r w:rsidRPr="00BD7D54">
              <w:rPr>
                <w:rFonts w:hint="eastAsia"/>
                <w:sz w:val="21"/>
                <w:szCs w:val="21"/>
              </w:rPr>
              <w:t>生物信息</w:t>
            </w:r>
          </w:p>
        </w:tc>
        <w:tc>
          <w:tcPr>
            <w:tcW w:w="567" w:type="dxa"/>
            <w:vAlign w:val="center"/>
          </w:tcPr>
          <w:p w:rsidR="006366F0" w:rsidRPr="00BD7D54" w:rsidRDefault="006366F0" w:rsidP="008035B5">
            <w:pPr>
              <w:spacing w:line="220" w:lineRule="atLeast"/>
              <w:jc w:val="center"/>
              <w:rPr>
                <w:sz w:val="21"/>
                <w:szCs w:val="21"/>
              </w:rPr>
            </w:pPr>
            <w:r w:rsidRPr="00BD7D54">
              <w:rPr>
                <w:rFonts w:hint="eastAsia"/>
                <w:sz w:val="21"/>
                <w:szCs w:val="21"/>
              </w:rPr>
              <w:t>雷蓓蕾</w:t>
            </w:r>
          </w:p>
        </w:tc>
        <w:tc>
          <w:tcPr>
            <w:tcW w:w="709" w:type="dxa"/>
            <w:vAlign w:val="center"/>
          </w:tcPr>
          <w:p w:rsidR="006366F0" w:rsidRPr="00BD7D54" w:rsidRDefault="006366F0" w:rsidP="008035B5">
            <w:pPr>
              <w:spacing w:line="220" w:lineRule="atLeast"/>
              <w:jc w:val="center"/>
              <w:rPr>
                <w:sz w:val="21"/>
                <w:szCs w:val="21"/>
              </w:rPr>
            </w:pPr>
            <w:r w:rsidRPr="00BD7D54">
              <w:rPr>
                <w:rFonts w:hint="eastAsia"/>
                <w:sz w:val="21"/>
                <w:szCs w:val="21"/>
              </w:rPr>
              <w:t>讲师</w:t>
            </w:r>
          </w:p>
        </w:tc>
        <w:tc>
          <w:tcPr>
            <w:tcW w:w="5528" w:type="dxa"/>
            <w:vAlign w:val="center"/>
          </w:tcPr>
          <w:p w:rsidR="006366F0" w:rsidRDefault="006366F0" w:rsidP="008035B5">
            <w:pPr>
              <w:jc w:val="center"/>
              <w:rPr>
                <w:sz w:val="21"/>
                <w:szCs w:val="21"/>
              </w:rPr>
            </w:pPr>
            <w:bookmarkStart w:id="1" w:name="OLE_LINK2"/>
            <w:bookmarkStart w:id="2" w:name="OLE_LINK3"/>
            <w:bookmarkStart w:id="3" w:name="OLE_LINK4"/>
            <w:r w:rsidRPr="00BD7D54">
              <w:rPr>
                <w:rFonts w:hint="eastAsia"/>
                <w:sz w:val="21"/>
                <w:szCs w:val="21"/>
              </w:rPr>
              <w:t>1.</w:t>
            </w:r>
            <w:r w:rsidRPr="00BD7D54">
              <w:rPr>
                <w:rFonts w:hint="eastAsia"/>
                <w:sz w:val="21"/>
                <w:szCs w:val="21"/>
              </w:rPr>
              <w:t>“老药新用”：强心苷抗癌活性靶标蛋白预测研究</w:t>
            </w:r>
            <w:bookmarkEnd w:id="1"/>
            <w:bookmarkEnd w:id="2"/>
            <w:bookmarkEnd w:id="3"/>
            <w:r w:rsidRPr="00BD7D54">
              <w:rPr>
                <w:rFonts w:hint="eastAsia"/>
                <w:sz w:val="21"/>
                <w:szCs w:val="21"/>
              </w:rPr>
              <w:t>；</w:t>
            </w:r>
          </w:p>
          <w:p w:rsidR="00BC3450" w:rsidRPr="00BD7D54" w:rsidRDefault="00BC3450" w:rsidP="008035B5">
            <w:pPr>
              <w:jc w:val="center"/>
              <w:rPr>
                <w:sz w:val="21"/>
                <w:szCs w:val="21"/>
              </w:rPr>
            </w:pPr>
          </w:p>
          <w:p w:rsidR="006366F0" w:rsidRPr="00BD7D54" w:rsidRDefault="006366F0" w:rsidP="008035B5">
            <w:pPr>
              <w:jc w:val="center"/>
              <w:rPr>
                <w:sz w:val="21"/>
                <w:szCs w:val="21"/>
              </w:rPr>
            </w:pPr>
            <w:bookmarkStart w:id="4" w:name="OLE_LINK5"/>
            <w:bookmarkStart w:id="5" w:name="OLE_LINK6"/>
            <w:bookmarkStart w:id="6" w:name="OLE_LINK7"/>
            <w:r w:rsidRPr="00BD7D54">
              <w:rPr>
                <w:rFonts w:hint="eastAsia"/>
                <w:sz w:val="21"/>
                <w:szCs w:val="21"/>
              </w:rPr>
              <w:t xml:space="preserve">2. </w:t>
            </w:r>
            <w:r w:rsidRPr="00BD7D54">
              <w:rPr>
                <w:rFonts w:hint="eastAsia"/>
                <w:sz w:val="21"/>
                <w:szCs w:val="21"/>
              </w:rPr>
              <w:t>表油菜素内酯靶标蛋白预测研究</w:t>
            </w:r>
            <w:bookmarkEnd w:id="4"/>
            <w:bookmarkEnd w:id="5"/>
            <w:bookmarkEnd w:id="6"/>
          </w:p>
        </w:tc>
        <w:tc>
          <w:tcPr>
            <w:tcW w:w="774" w:type="dxa"/>
            <w:vAlign w:val="center"/>
          </w:tcPr>
          <w:p w:rsidR="006366F0" w:rsidRPr="00BD7D54" w:rsidRDefault="006366F0" w:rsidP="008035B5">
            <w:pPr>
              <w:spacing w:line="220" w:lineRule="atLeast"/>
              <w:jc w:val="center"/>
              <w:rPr>
                <w:sz w:val="21"/>
                <w:szCs w:val="21"/>
              </w:rPr>
            </w:pPr>
            <w:r w:rsidRPr="00BD7D54">
              <w:rPr>
                <w:rFonts w:hint="eastAsia"/>
                <w:sz w:val="21"/>
                <w:szCs w:val="21"/>
              </w:rPr>
              <w:t>2</w:t>
            </w:r>
          </w:p>
        </w:tc>
      </w:tr>
      <w:tr w:rsidR="008035B5" w:rsidRPr="00BD7D54" w:rsidTr="00B34307">
        <w:trPr>
          <w:trHeight w:val="780"/>
        </w:trPr>
        <w:tc>
          <w:tcPr>
            <w:tcW w:w="851" w:type="dxa"/>
            <w:vMerge w:val="restart"/>
            <w:vAlign w:val="center"/>
          </w:tcPr>
          <w:p w:rsidR="008035B5" w:rsidRPr="00BD7D54" w:rsidRDefault="008035B5" w:rsidP="008035B5">
            <w:pPr>
              <w:spacing w:line="220" w:lineRule="atLeast"/>
              <w:jc w:val="center"/>
              <w:rPr>
                <w:sz w:val="21"/>
                <w:szCs w:val="21"/>
              </w:rPr>
            </w:pPr>
            <w:r w:rsidRPr="00BD7D54">
              <w:rPr>
                <w:rFonts w:hint="eastAsia"/>
                <w:sz w:val="21"/>
                <w:szCs w:val="21"/>
              </w:rPr>
              <w:t>生物信息</w:t>
            </w:r>
          </w:p>
        </w:tc>
        <w:tc>
          <w:tcPr>
            <w:tcW w:w="567" w:type="dxa"/>
            <w:vMerge w:val="restart"/>
            <w:vAlign w:val="center"/>
          </w:tcPr>
          <w:p w:rsidR="008035B5" w:rsidRPr="00BD7D54" w:rsidRDefault="008035B5" w:rsidP="008035B5">
            <w:pPr>
              <w:spacing w:line="220" w:lineRule="atLeast"/>
              <w:jc w:val="center"/>
              <w:rPr>
                <w:sz w:val="21"/>
                <w:szCs w:val="21"/>
              </w:rPr>
            </w:pPr>
            <w:r w:rsidRPr="00BD7D54">
              <w:rPr>
                <w:rFonts w:hint="eastAsia"/>
                <w:sz w:val="21"/>
                <w:szCs w:val="21"/>
              </w:rPr>
              <w:t>廖明</w:t>
            </w:r>
            <w:r w:rsidRPr="00BD7D54">
              <w:rPr>
                <w:rFonts w:hint="eastAsia"/>
                <w:sz w:val="21"/>
                <w:szCs w:val="21"/>
              </w:rPr>
              <w:lastRenderedPageBreak/>
              <w:t>帜</w:t>
            </w:r>
          </w:p>
        </w:tc>
        <w:tc>
          <w:tcPr>
            <w:tcW w:w="709" w:type="dxa"/>
            <w:vMerge w:val="restart"/>
            <w:vAlign w:val="center"/>
          </w:tcPr>
          <w:p w:rsidR="008035B5" w:rsidRPr="00BD7D54" w:rsidRDefault="008035B5" w:rsidP="008035B5">
            <w:pPr>
              <w:spacing w:line="220" w:lineRule="atLeast"/>
              <w:jc w:val="center"/>
              <w:rPr>
                <w:sz w:val="21"/>
                <w:szCs w:val="21"/>
              </w:rPr>
            </w:pPr>
            <w:r w:rsidRPr="00BD7D54">
              <w:rPr>
                <w:rFonts w:hint="eastAsia"/>
                <w:sz w:val="21"/>
                <w:szCs w:val="21"/>
              </w:rPr>
              <w:lastRenderedPageBreak/>
              <w:t>副教授</w:t>
            </w:r>
          </w:p>
        </w:tc>
        <w:tc>
          <w:tcPr>
            <w:tcW w:w="5528" w:type="dxa"/>
            <w:vAlign w:val="center"/>
          </w:tcPr>
          <w:p w:rsidR="008035B5" w:rsidRPr="00BD7D54" w:rsidRDefault="008035B5" w:rsidP="008035B5">
            <w:pPr>
              <w:spacing w:line="360" w:lineRule="auto"/>
              <w:jc w:val="center"/>
              <w:rPr>
                <w:sz w:val="21"/>
                <w:szCs w:val="21"/>
              </w:rPr>
            </w:pPr>
            <w:r w:rsidRPr="00BD7D54">
              <w:rPr>
                <w:rFonts w:hint="eastAsia"/>
                <w:sz w:val="21"/>
                <w:szCs w:val="21"/>
              </w:rPr>
              <w:t>诱导多能性干细胞化学小分子的系统分析</w:t>
            </w:r>
          </w:p>
        </w:tc>
        <w:tc>
          <w:tcPr>
            <w:tcW w:w="774" w:type="dxa"/>
            <w:vMerge w:val="restart"/>
            <w:vAlign w:val="center"/>
          </w:tcPr>
          <w:p w:rsidR="008035B5" w:rsidRPr="00BD7D54" w:rsidRDefault="008035B5" w:rsidP="008035B5">
            <w:pPr>
              <w:jc w:val="center"/>
              <w:rPr>
                <w:sz w:val="21"/>
                <w:szCs w:val="21"/>
              </w:rPr>
            </w:pPr>
            <w:r>
              <w:rPr>
                <w:rFonts w:hint="eastAsia"/>
                <w:sz w:val="21"/>
                <w:szCs w:val="21"/>
              </w:rPr>
              <w:t>6</w:t>
            </w:r>
          </w:p>
        </w:tc>
      </w:tr>
      <w:tr w:rsidR="008035B5" w:rsidRPr="00BD7D54" w:rsidTr="00B34307">
        <w:trPr>
          <w:trHeight w:val="780"/>
        </w:trPr>
        <w:tc>
          <w:tcPr>
            <w:tcW w:w="851" w:type="dxa"/>
            <w:vMerge/>
            <w:vAlign w:val="center"/>
          </w:tcPr>
          <w:p w:rsidR="008035B5" w:rsidRPr="00BD7D54" w:rsidRDefault="008035B5" w:rsidP="008035B5">
            <w:pPr>
              <w:spacing w:line="220" w:lineRule="atLeast"/>
              <w:jc w:val="center"/>
              <w:rPr>
                <w:sz w:val="21"/>
                <w:szCs w:val="21"/>
              </w:rPr>
            </w:pPr>
          </w:p>
        </w:tc>
        <w:tc>
          <w:tcPr>
            <w:tcW w:w="567" w:type="dxa"/>
            <w:vMerge/>
            <w:vAlign w:val="center"/>
          </w:tcPr>
          <w:p w:rsidR="008035B5" w:rsidRPr="00BD7D54" w:rsidRDefault="008035B5" w:rsidP="008035B5">
            <w:pPr>
              <w:spacing w:line="220" w:lineRule="atLeast"/>
              <w:jc w:val="center"/>
              <w:rPr>
                <w:sz w:val="21"/>
                <w:szCs w:val="21"/>
              </w:rPr>
            </w:pPr>
          </w:p>
        </w:tc>
        <w:tc>
          <w:tcPr>
            <w:tcW w:w="709" w:type="dxa"/>
            <w:vMerge/>
            <w:vAlign w:val="center"/>
          </w:tcPr>
          <w:p w:rsidR="008035B5" w:rsidRPr="00BD7D54" w:rsidRDefault="008035B5" w:rsidP="008035B5">
            <w:pPr>
              <w:spacing w:line="220" w:lineRule="atLeast"/>
              <w:jc w:val="center"/>
              <w:rPr>
                <w:sz w:val="21"/>
                <w:szCs w:val="21"/>
              </w:rPr>
            </w:pPr>
          </w:p>
        </w:tc>
        <w:tc>
          <w:tcPr>
            <w:tcW w:w="5528" w:type="dxa"/>
            <w:vAlign w:val="center"/>
          </w:tcPr>
          <w:p w:rsidR="008035B5" w:rsidRPr="00BD7D54" w:rsidRDefault="008035B5" w:rsidP="008035B5">
            <w:pPr>
              <w:spacing w:line="360" w:lineRule="auto"/>
              <w:jc w:val="center"/>
              <w:rPr>
                <w:sz w:val="21"/>
                <w:szCs w:val="21"/>
              </w:rPr>
            </w:pPr>
            <w:r w:rsidRPr="00BD7D54">
              <w:rPr>
                <w:rFonts w:hint="eastAsia"/>
                <w:sz w:val="21"/>
                <w:szCs w:val="21"/>
              </w:rPr>
              <w:t>哺乳动物配子发生关键基因的筛选预测及其系统分析</w:t>
            </w:r>
          </w:p>
        </w:tc>
        <w:tc>
          <w:tcPr>
            <w:tcW w:w="774" w:type="dxa"/>
            <w:vMerge/>
            <w:vAlign w:val="center"/>
          </w:tcPr>
          <w:p w:rsidR="008035B5" w:rsidRPr="00BD7D54" w:rsidRDefault="008035B5" w:rsidP="008035B5">
            <w:pPr>
              <w:jc w:val="center"/>
              <w:rPr>
                <w:sz w:val="21"/>
                <w:szCs w:val="21"/>
              </w:rPr>
            </w:pPr>
          </w:p>
        </w:tc>
      </w:tr>
      <w:tr w:rsidR="008035B5" w:rsidRPr="00BD7D54" w:rsidTr="00B34307">
        <w:trPr>
          <w:trHeight w:val="780"/>
        </w:trPr>
        <w:tc>
          <w:tcPr>
            <w:tcW w:w="851" w:type="dxa"/>
            <w:vMerge/>
            <w:vAlign w:val="center"/>
          </w:tcPr>
          <w:p w:rsidR="008035B5" w:rsidRPr="00BD7D54" w:rsidRDefault="008035B5" w:rsidP="008035B5">
            <w:pPr>
              <w:spacing w:line="220" w:lineRule="atLeast"/>
              <w:jc w:val="center"/>
              <w:rPr>
                <w:sz w:val="21"/>
                <w:szCs w:val="21"/>
              </w:rPr>
            </w:pPr>
          </w:p>
        </w:tc>
        <w:tc>
          <w:tcPr>
            <w:tcW w:w="567" w:type="dxa"/>
            <w:vMerge/>
            <w:vAlign w:val="center"/>
          </w:tcPr>
          <w:p w:rsidR="008035B5" w:rsidRPr="00BD7D54" w:rsidRDefault="008035B5" w:rsidP="008035B5">
            <w:pPr>
              <w:spacing w:line="220" w:lineRule="atLeast"/>
              <w:jc w:val="center"/>
              <w:rPr>
                <w:sz w:val="21"/>
                <w:szCs w:val="21"/>
              </w:rPr>
            </w:pPr>
          </w:p>
        </w:tc>
        <w:tc>
          <w:tcPr>
            <w:tcW w:w="709" w:type="dxa"/>
            <w:vMerge/>
            <w:vAlign w:val="center"/>
          </w:tcPr>
          <w:p w:rsidR="008035B5" w:rsidRPr="00BD7D54" w:rsidRDefault="008035B5" w:rsidP="008035B5">
            <w:pPr>
              <w:spacing w:line="220" w:lineRule="atLeast"/>
              <w:jc w:val="center"/>
              <w:rPr>
                <w:sz w:val="21"/>
                <w:szCs w:val="21"/>
              </w:rPr>
            </w:pPr>
          </w:p>
        </w:tc>
        <w:tc>
          <w:tcPr>
            <w:tcW w:w="5528" w:type="dxa"/>
            <w:vAlign w:val="center"/>
          </w:tcPr>
          <w:p w:rsidR="008035B5" w:rsidRPr="00BD7D54" w:rsidRDefault="008035B5" w:rsidP="008035B5">
            <w:pPr>
              <w:spacing w:line="220" w:lineRule="atLeast"/>
              <w:jc w:val="center"/>
              <w:rPr>
                <w:sz w:val="21"/>
                <w:szCs w:val="21"/>
              </w:rPr>
            </w:pPr>
            <w:r w:rsidRPr="00BD7D54">
              <w:rPr>
                <w:rFonts w:hint="eastAsia"/>
                <w:sz w:val="21"/>
                <w:szCs w:val="21"/>
              </w:rPr>
              <w:t>基于</w:t>
            </w:r>
            <w:r w:rsidRPr="00BD7D54">
              <w:rPr>
                <w:rFonts w:hint="eastAsia"/>
                <w:sz w:val="21"/>
                <w:szCs w:val="21"/>
              </w:rPr>
              <w:t>Chip-Seq</w:t>
            </w:r>
            <w:r w:rsidRPr="00BD7D54">
              <w:rPr>
                <w:rFonts w:hint="eastAsia"/>
                <w:sz w:val="21"/>
                <w:szCs w:val="21"/>
              </w:rPr>
              <w:t>的转录因子调控网络构建分析</w:t>
            </w:r>
          </w:p>
        </w:tc>
        <w:tc>
          <w:tcPr>
            <w:tcW w:w="774" w:type="dxa"/>
            <w:vMerge/>
            <w:vAlign w:val="center"/>
          </w:tcPr>
          <w:p w:rsidR="008035B5" w:rsidRPr="00BD7D54" w:rsidRDefault="008035B5" w:rsidP="008035B5">
            <w:pPr>
              <w:jc w:val="center"/>
              <w:rPr>
                <w:sz w:val="21"/>
                <w:szCs w:val="21"/>
              </w:rPr>
            </w:pPr>
          </w:p>
        </w:tc>
      </w:tr>
      <w:tr w:rsidR="008035B5" w:rsidRPr="00BD7D54" w:rsidTr="00B34307">
        <w:trPr>
          <w:trHeight w:val="611"/>
        </w:trPr>
        <w:tc>
          <w:tcPr>
            <w:tcW w:w="851" w:type="dxa"/>
            <w:vMerge/>
            <w:vAlign w:val="center"/>
          </w:tcPr>
          <w:p w:rsidR="008035B5" w:rsidRPr="00BD7D54" w:rsidRDefault="008035B5" w:rsidP="008035B5">
            <w:pPr>
              <w:spacing w:line="220" w:lineRule="atLeast"/>
              <w:jc w:val="center"/>
              <w:rPr>
                <w:sz w:val="21"/>
                <w:szCs w:val="21"/>
              </w:rPr>
            </w:pPr>
          </w:p>
        </w:tc>
        <w:tc>
          <w:tcPr>
            <w:tcW w:w="567" w:type="dxa"/>
            <w:vMerge/>
            <w:vAlign w:val="center"/>
          </w:tcPr>
          <w:p w:rsidR="008035B5" w:rsidRPr="00BD7D54" w:rsidRDefault="008035B5" w:rsidP="008035B5">
            <w:pPr>
              <w:spacing w:line="220" w:lineRule="atLeast"/>
              <w:jc w:val="center"/>
              <w:rPr>
                <w:sz w:val="21"/>
                <w:szCs w:val="21"/>
              </w:rPr>
            </w:pPr>
          </w:p>
        </w:tc>
        <w:tc>
          <w:tcPr>
            <w:tcW w:w="709" w:type="dxa"/>
            <w:vMerge/>
            <w:vAlign w:val="center"/>
          </w:tcPr>
          <w:p w:rsidR="008035B5" w:rsidRPr="00BD7D54" w:rsidRDefault="008035B5" w:rsidP="008035B5">
            <w:pPr>
              <w:spacing w:line="220" w:lineRule="atLeast"/>
              <w:jc w:val="center"/>
              <w:rPr>
                <w:sz w:val="21"/>
                <w:szCs w:val="21"/>
              </w:rPr>
            </w:pPr>
          </w:p>
        </w:tc>
        <w:tc>
          <w:tcPr>
            <w:tcW w:w="5528" w:type="dxa"/>
            <w:vAlign w:val="center"/>
          </w:tcPr>
          <w:p w:rsidR="008035B5" w:rsidRPr="00BD7D54" w:rsidRDefault="008035B5" w:rsidP="008035B5">
            <w:pPr>
              <w:spacing w:line="220" w:lineRule="atLeast"/>
              <w:jc w:val="center"/>
              <w:rPr>
                <w:sz w:val="21"/>
                <w:szCs w:val="21"/>
              </w:rPr>
            </w:pPr>
            <w:r w:rsidRPr="00BD7D54">
              <w:rPr>
                <w:rFonts w:hint="eastAsia"/>
                <w:sz w:val="21"/>
                <w:szCs w:val="21"/>
              </w:rPr>
              <w:t>常见人畜共患病分子作用网络的构建分析</w:t>
            </w:r>
          </w:p>
        </w:tc>
        <w:tc>
          <w:tcPr>
            <w:tcW w:w="774" w:type="dxa"/>
            <w:vMerge/>
            <w:vAlign w:val="center"/>
          </w:tcPr>
          <w:p w:rsidR="008035B5" w:rsidRPr="00BD7D54" w:rsidRDefault="008035B5" w:rsidP="008035B5">
            <w:pPr>
              <w:jc w:val="center"/>
              <w:rPr>
                <w:sz w:val="21"/>
                <w:szCs w:val="21"/>
              </w:rPr>
            </w:pPr>
          </w:p>
        </w:tc>
      </w:tr>
      <w:tr w:rsidR="008035B5" w:rsidRPr="00BD7D54" w:rsidTr="00B34307">
        <w:trPr>
          <w:trHeight w:val="780"/>
        </w:trPr>
        <w:tc>
          <w:tcPr>
            <w:tcW w:w="851" w:type="dxa"/>
            <w:vMerge/>
            <w:vAlign w:val="center"/>
          </w:tcPr>
          <w:p w:rsidR="008035B5" w:rsidRPr="00BD7D54" w:rsidRDefault="008035B5" w:rsidP="008035B5">
            <w:pPr>
              <w:spacing w:line="220" w:lineRule="atLeast"/>
              <w:jc w:val="center"/>
              <w:rPr>
                <w:sz w:val="21"/>
                <w:szCs w:val="21"/>
              </w:rPr>
            </w:pPr>
          </w:p>
        </w:tc>
        <w:tc>
          <w:tcPr>
            <w:tcW w:w="567" w:type="dxa"/>
            <w:vMerge/>
            <w:vAlign w:val="center"/>
          </w:tcPr>
          <w:p w:rsidR="008035B5" w:rsidRPr="00BD7D54" w:rsidRDefault="008035B5" w:rsidP="008035B5">
            <w:pPr>
              <w:spacing w:line="220" w:lineRule="atLeast"/>
              <w:jc w:val="center"/>
              <w:rPr>
                <w:sz w:val="21"/>
                <w:szCs w:val="21"/>
              </w:rPr>
            </w:pPr>
          </w:p>
        </w:tc>
        <w:tc>
          <w:tcPr>
            <w:tcW w:w="709" w:type="dxa"/>
            <w:vMerge/>
            <w:vAlign w:val="center"/>
          </w:tcPr>
          <w:p w:rsidR="008035B5" w:rsidRPr="00BD7D54" w:rsidRDefault="008035B5" w:rsidP="008035B5">
            <w:pPr>
              <w:spacing w:line="220" w:lineRule="atLeast"/>
              <w:jc w:val="center"/>
              <w:rPr>
                <w:sz w:val="21"/>
                <w:szCs w:val="21"/>
              </w:rPr>
            </w:pPr>
          </w:p>
        </w:tc>
        <w:tc>
          <w:tcPr>
            <w:tcW w:w="5528" w:type="dxa"/>
            <w:vAlign w:val="center"/>
          </w:tcPr>
          <w:p w:rsidR="008035B5" w:rsidRPr="00BD7D54" w:rsidRDefault="008035B5" w:rsidP="008035B5">
            <w:pPr>
              <w:spacing w:line="220" w:lineRule="atLeast"/>
              <w:jc w:val="center"/>
              <w:rPr>
                <w:sz w:val="21"/>
                <w:szCs w:val="21"/>
              </w:rPr>
            </w:pPr>
            <w:r w:rsidRPr="00BD7D54">
              <w:rPr>
                <w:rFonts w:hint="eastAsia"/>
                <w:sz w:val="21"/>
                <w:szCs w:val="21"/>
              </w:rPr>
              <w:t>家畜繁殖力相关基因的系统分析</w:t>
            </w:r>
          </w:p>
        </w:tc>
        <w:tc>
          <w:tcPr>
            <w:tcW w:w="774" w:type="dxa"/>
            <w:vMerge/>
            <w:vAlign w:val="center"/>
          </w:tcPr>
          <w:p w:rsidR="008035B5" w:rsidRPr="00BD7D54" w:rsidRDefault="008035B5" w:rsidP="008035B5">
            <w:pPr>
              <w:jc w:val="center"/>
              <w:rPr>
                <w:sz w:val="21"/>
                <w:szCs w:val="21"/>
              </w:rPr>
            </w:pPr>
          </w:p>
        </w:tc>
      </w:tr>
      <w:tr w:rsidR="008035B5" w:rsidRPr="00BD7D54" w:rsidTr="00B34307">
        <w:trPr>
          <w:trHeight w:val="780"/>
        </w:trPr>
        <w:tc>
          <w:tcPr>
            <w:tcW w:w="851" w:type="dxa"/>
            <w:vMerge/>
            <w:vAlign w:val="center"/>
          </w:tcPr>
          <w:p w:rsidR="008035B5" w:rsidRPr="00BD7D54" w:rsidRDefault="008035B5" w:rsidP="008035B5">
            <w:pPr>
              <w:spacing w:line="220" w:lineRule="atLeast"/>
              <w:jc w:val="center"/>
              <w:rPr>
                <w:sz w:val="21"/>
                <w:szCs w:val="21"/>
              </w:rPr>
            </w:pPr>
          </w:p>
        </w:tc>
        <w:tc>
          <w:tcPr>
            <w:tcW w:w="567" w:type="dxa"/>
            <w:vMerge/>
            <w:vAlign w:val="center"/>
          </w:tcPr>
          <w:p w:rsidR="008035B5" w:rsidRPr="00BD7D54" w:rsidRDefault="008035B5" w:rsidP="008035B5">
            <w:pPr>
              <w:spacing w:line="220" w:lineRule="atLeast"/>
              <w:jc w:val="center"/>
              <w:rPr>
                <w:sz w:val="21"/>
                <w:szCs w:val="21"/>
              </w:rPr>
            </w:pPr>
          </w:p>
        </w:tc>
        <w:tc>
          <w:tcPr>
            <w:tcW w:w="709" w:type="dxa"/>
            <w:vMerge/>
            <w:vAlign w:val="center"/>
          </w:tcPr>
          <w:p w:rsidR="008035B5" w:rsidRPr="00BD7D54" w:rsidRDefault="008035B5" w:rsidP="008035B5">
            <w:pPr>
              <w:spacing w:line="220" w:lineRule="atLeast"/>
              <w:jc w:val="center"/>
              <w:rPr>
                <w:sz w:val="21"/>
                <w:szCs w:val="21"/>
              </w:rPr>
            </w:pPr>
          </w:p>
        </w:tc>
        <w:tc>
          <w:tcPr>
            <w:tcW w:w="5528" w:type="dxa"/>
            <w:vAlign w:val="center"/>
          </w:tcPr>
          <w:p w:rsidR="008035B5" w:rsidRPr="00BD7D54" w:rsidRDefault="008035B5" w:rsidP="008035B5">
            <w:pPr>
              <w:spacing w:line="220" w:lineRule="atLeast"/>
              <w:jc w:val="center"/>
              <w:rPr>
                <w:sz w:val="21"/>
                <w:szCs w:val="21"/>
              </w:rPr>
            </w:pPr>
            <w:bookmarkStart w:id="7" w:name="OLE_LINK29"/>
            <w:bookmarkStart w:id="8" w:name="OLE_LINK30"/>
            <w:r w:rsidRPr="00BD7D54">
              <w:rPr>
                <w:rFonts w:hint="eastAsia"/>
                <w:sz w:val="21"/>
                <w:szCs w:val="21"/>
              </w:rPr>
              <w:t>干细胞标记基因的筛选预测及其性质分析</w:t>
            </w:r>
            <w:bookmarkEnd w:id="7"/>
            <w:bookmarkEnd w:id="8"/>
          </w:p>
        </w:tc>
        <w:tc>
          <w:tcPr>
            <w:tcW w:w="774" w:type="dxa"/>
            <w:vMerge/>
            <w:vAlign w:val="center"/>
          </w:tcPr>
          <w:p w:rsidR="008035B5" w:rsidRPr="00BD7D54" w:rsidRDefault="008035B5" w:rsidP="008035B5">
            <w:pPr>
              <w:spacing w:line="220" w:lineRule="atLeast"/>
              <w:jc w:val="center"/>
              <w:rPr>
                <w:sz w:val="21"/>
                <w:szCs w:val="21"/>
              </w:rPr>
            </w:pPr>
          </w:p>
        </w:tc>
      </w:tr>
      <w:tr w:rsidR="006366F0" w:rsidRPr="00BD7D54" w:rsidTr="00B34307">
        <w:trPr>
          <w:trHeight w:val="780"/>
        </w:trPr>
        <w:tc>
          <w:tcPr>
            <w:tcW w:w="851" w:type="dxa"/>
            <w:vAlign w:val="center"/>
          </w:tcPr>
          <w:p w:rsidR="006366F0" w:rsidRPr="00BD7D54" w:rsidRDefault="00436AA5" w:rsidP="008035B5">
            <w:pPr>
              <w:spacing w:line="220" w:lineRule="atLeast"/>
              <w:jc w:val="center"/>
              <w:rPr>
                <w:sz w:val="21"/>
                <w:szCs w:val="21"/>
              </w:rPr>
            </w:pPr>
            <w:r w:rsidRPr="00BD7D54">
              <w:rPr>
                <w:rFonts w:hint="eastAsia"/>
                <w:sz w:val="21"/>
                <w:szCs w:val="21"/>
              </w:rPr>
              <w:t>生物信息</w:t>
            </w:r>
          </w:p>
        </w:tc>
        <w:tc>
          <w:tcPr>
            <w:tcW w:w="567" w:type="dxa"/>
            <w:vAlign w:val="center"/>
          </w:tcPr>
          <w:p w:rsidR="006366F0" w:rsidRPr="00BD7D54" w:rsidRDefault="006366F0" w:rsidP="008035B5">
            <w:pPr>
              <w:spacing w:line="220" w:lineRule="atLeast"/>
              <w:jc w:val="center"/>
              <w:rPr>
                <w:sz w:val="21"/>
                <w:szCs w:val="21"/>
              </w:rPr>
            </w:pPr>
            <w:r w:rsidRPr="00BD7D54">
              <w:rPr>
                <w:rFonts w:hint="eastAsia"/>
                <w:sz w:val="21"/>
                <w:szCs w:val="21"/>
              </w:rPr>
              <w:t>庞</w:t>
            </w:r>
            <w:r w:rsidRPr="00BD7D54">
              <w:rPr>
                <w:sz w:val="21"/>
                <w:szCs w:val="21"/>
              </w:rPr>
              <w:t>红侠</w:t>
            </w:r>
          </w:p>
        </w:tc>
        <w:tc>
          <w:tcPr>
            <w:tcW w:w="709" w:type="dxa"/>
            <w:vAlign w:val="center"/>
          </w:tcPr>
          <w:p w:rsidR="006366F0" w:rsidRPr="00BD7D54" w:rsidRDefault="006366F0" w:rsidP="008035B5">
            <w:pPr>
              <w:spacing w:line="220" w:lineRule="atLeast"/>
              <w:jc w:val="center"/>
              <w:rPr>
                <w:sz w:val="21"/>
                <w:szCs w:val="21"/>
              </w:rPr>
            </w:pPr>
            <w:r w:rsidRPr="00BD7D54">
              <w:rPr>
                <w:rFonts w:hint="eastAsia"/>
                <w:sz w:val="21"/>
                <w:szCs w:val="21"/>
              </w:rPr>
              <w:t>讲</w:t>
            </w:r>
            <w:r w:rsidRPr="00BD7D54">
              <w:rPr>
                <w:sz w:val="21"/>
                <w:szCs w:val="21"/>
              </w:rPr>
              <w:t>师</w:t>
            </w:r>
          </w:p>
        </w:tc>
        <w:tc>
          <w:tcPr>
            <w:tcW w:w="5528" w:type="dxa"/>
            <w:vAlign w:val="center"/>
          </w:tcPr>
          <w:p w:rsidR="006366F0" w:rsidRPr="00BD7D54" w:rsidRDefault="006366F0" w:rsidP="008035B5">
            <w:pPr>
              <w:spacing w:line="360" w:lineRule="auto"/>
              <w:jc w:val="center"/>
              <w:rPr>
                <w:rFonts w:ascii="Times New Roman" w:hAnsi="Times New Roman"/>
                <w:sz w:val="21"/>
                <w:szCs w:val="21"/>
              </w:rPr>
            </w:pPr>
            <w:r w:rsidRPr="00BD7D54">
              <w:rPr>
                <w:rFonts w:hint="eastAsia"/>
                <w:sz w:val="21"/>
                <w:szCs w:val="21"/>
              </w:rPr>
              <w:t>小麦全基因组</w:t>
            </w:r>
            <w:r w:rsidRPr="00BD7D54">
              <w:rPr>
                <w:sz w:val="21"/>
                <w:szCs w:val="21"/>
              </w:rPr>
              <w:t>lncRNA</w:t>
            </w:r>
            <w:r w:rsidRPr="00BD7D54">
              <w:rPr>
                <w:rFonts w:hint="eastAsia"/>
                <w:sz w:val="21"/>
                <w:szCs w:val="21"/>
              </w:rPr>
              <w:t>的鉴定和功能注释</w:t>
            </w:r>
          </w:p>
          <w:p w:rsidR="006366F0" w:rsidRPr="00BD7D54" w:rsidRDefault="006366F0" w:rsidP="008035B5">
            <w:pPr>
              <w:spacing w:line="220" w:lineRule="atLeast"/>
              <w:jc w:val="center"/>
              <w:rPr>
                <w:sz w:val="21"/>
                <w:szCs w:val="21"/>
              </w:rPr>
            </w:pPr>
          </w:p>
        </w:tc>
        <w:tc>
          <w:tcPr>
            <w:tcW w:w="774" w:type="dxa"/>
            <w:vAlign w:val="center"/>
          </w:tcPr>
          <w:p w:rsidR="006366F0" w:rsidRPr="00BD7D54" w:rsidRDefault="006366F0" w:rsidP="008035B5">
            <w:pPr>
              <w:spacing w:line="220" w:lineRule="atLeast"/>
              <w:jc w:val="center"/>
              <w:rPr>
                <w:sz w:val="21"/>
                <w:szCs w:val="21"/>
              </w:rPr>
            </w:pPr>
          </w:p>
        </w:tc>
      </w:tr>
      <w:tr w:rsidR="00436AA5" w:rsidRPr="00BD7D54" w:rsidTr="00B34307">
        <w:trPr>
          <w:trHeight w:val="932"/>
        </w:trPr>
        <w:tc>
          <w:tcPr>
            <w:tcW w:w="851" w:type="dxa"/>
            <w:vMerge w:val="restart"/>
            <w:vAlign w:val="center"/>
          </w:tcPr>
          <w:p w:rsidR="00436AA5" w:rsidRPr="00BD7D54" w:rsidRDefault="00436AA5" w:rsidP="008035B5">
            <w:pPr>
              <w:spacing w:line="220" w:lineRule="atLeast"/>
              <w:jc w:val="center"/>
              <w:rPr>
                <w:sz w:val="21"/>
                <w:szCs w:val="21"/>
              </w:rPr>
            </w:pPr>
            <w:r w:rsidRPr="00BD7D54">
              <w:rPr>
                <w:rFonts w:hint="eastAsia"/>
                <w:sz w:val="21"/>
                <w:szCs w:val="21"/>
              </w:rPr>
              <w:t>生物信息</w:t>
            </w:r>
          </w:p>
        </w:tc>
        <w:tc>
          <w:tcPr>
            <w:tcW w:w="567" w:type="dxa"/>
            <w:vMerge w:val="restart"/>
            <w:vAlign w:val="center"/>
          </w:tcPr>
          <w:p w:rsidR="00436AA5" w:rsidRPr="00BD7D54" w:rsidRDefault="00436AA5" w:rsidP="008035B5">
            <w:pPr>
              <w:spacing w:line="220" w:lineRule="atLeast"/>
              <w:jc w:val="center"/>
              <w:rPr>
                <w:sz w:val="21"/>
                <w:szCs w:val="21"/>
              </w:rPr>
            </w:pPr>
            <w:r w:rsidRPr="00BD7D54">
              <w:rPr>
                <w:sz w:val="21"/>
                <w:szCs w:val="21"/>
              </w:rPr>
              <w:t>王永华</w:t>
            </w:r>
          </w:p>
          <w:p w:rsidR="00436AA5" w:rsidRPr="00BD7D54" w:rsidRDefault="00436AA5" w:rsidP="008035B5">
            <w:pPr>
              <w:jc w:val="center"/>
              <w:rPr>
                <w:sz w:val="21"/>
                <w:szCs w:val="21"/>
              </w:rPr>
            </w:pPr>
          </w:p>
        </w:tc>
        <w:tc>
          <w:tcPr>
            <w:tcW w:w="709" w:type="dxa"/>
            <w:vMerge w:val="restart"/>
            <w:vAlign w:val="center"/>
          </w:tcPr>
          <w:p w:rsidR="00436AA5" w:rsidRPr="00BD7D54" w:rsidRDefault="00436AA5" w:rsidP="008035B5">
            <w:pPr>
              <w:spacing w:line="220" w:lineRule="atLeast"/>
              <w:jc w:val="center"/>
              <w:rPr>
                <w:sz w:val="21"/>
                <w:szCs w:val="21"/>
              </w:rPr>
            </w:pPr>
            <w:r w:rsidRPr="00BD7D54">
              <w:rPr>
                <w:sz w:val="21"/>
                <w:szCs w:val="21"/>
              </w:rPr>
              <w:t>教授</w:t>
            </w:r>
          </w:p>
          <w:p w:rsidR="00436AA5" w:rsidRPr="00BD7D54" w:rsidRDefault="00436AA5" w:rsidP="008035B5">
            <w:pPr>
              <w:jc w:val="center"/>
              <w:rPr>
                <w:sz w:val="21"/>
                <w:szCs w:val="21"/>
              </w:rPr>
            </w:pPr>
          </w:p>
        </w:tc>
        <w:tc>
          <w:tcPr>
            <w:tcW w:w="5528" w:type="dxa"/>
            <w:vAlign w:val="center"/>
          </w:tcPr>
          <w:p w:rsidR="00436AA5" w:rsidRPr="00BD7D54" w:rsidRDefault="00436AA5" w:rsidP="008035B5">
            <w:pPr>
              <w:spacing w:line="480" w:lineRule="auto"/>
              <w:jc w:val="center"/>
              <w:rPr>
                <w:rFonts w:ascii="宋体" w:hAnsi="宋体"/>
                <w:sz w:val="21"/>
                <w:szCs w:val="21"/>
              </w:rPr>
            </w:pPr>
            <w:r w:rsidRPr="00BD7D54">
              <w:rPr>
                <w:rFonts w:ascii="宋体" w:hAnsi="宋体" w:hint="eastAsia"/>
                <w:sz w:val="21"/>
                <w:szCs w:val="21"/>
              </w:rPr>
              <w:t>系统药理学揭示白龙散治疗仔猪</w:t>
            </w:r>
            <w:r w:rsidRPr="00BD7D54">
              <w:rPr>
                <w:rFonts w:hint="eastAsia"/>
                <w:sz w:val="21"/>
                <w:szCs w:val="21"/>
              </w:rPr>
              <w:t>白痢病</w:t>
            </w:r>
            <w:r w:rsidRPr="00BD7D54">
              <w:rPr>
                <w:rFonts w:ascii="宋体" w:hAnsi="宋体" w:hint="eastAsia"/>
                <w:sz w:val="21"/>
                <w:szCs w:val="21"/>
              </w:rPr>
              <w:t>的作用机制研究</w:t>
            </w:r>
          </w:p>
        </w:tc>
        <w:tc>
          <w:tcPr>
            <w:tcW w:w="774" w:type="dxa"/>
            <w:vAlign w:val="center"/>
          </w:tcPr>
          <w:p w:rsidR="00436AA5" w:rsidRPr="00BD7D54" w:rsidRDefault="00436AA5" w:rsidP="008035B5">
            <w:pPr>
              <w:spacing w:line="220" w:lineRule="atLeast"/>
              <w:jc w:val="center"/>
              <w:rPr>
                <w:sz w:val="21"/>
                <w:szCs w:val="21"/>
              </w:rPr>
            </w:pPr>
            <w:r w:rsidRPr="00BD7D54">
              <w:rPr>
                <w:rFonts w:hint="eastAsia"/>
                <w:sz w:val="21"/>
                <w:szCs w:val="21"/>
              </w:rPr>
              <w:t>1</w:t>
            </w:r>
          </w:p>
        </w:tc>
      </w:tr>
      <w:tr w:rsidR="00436AA5" w:rsidRPr="00BD7D54" w:rsidTr="00B34307">
        <w:trPr>
          <w:trHeight w:val="496"/>
        </w:trPr>
        <w:tc>
          <w:tcPr>
            <w:tcW w:w="851" w:type="dxa"/>
            <w:vMerge/>
            <w:vAlign w:val="center"/>
          </w:tcPr>
          <w:p w:rsidR="00436AA5" w:rsidRPr="00BD7D54" w:rsidRDefault="00436AA5" w:rsidP="008035B5">
            <w:pPr>
              <w:spacing w:line="220" w:lineRule="atLeast"/>
              <w:jc w:val="center"/>
              <w:rPr>
                <w:sz w:val="21"/>
                <w:szCs w:val="21"/>
              </w:rPr>
            </w:pPr>
          </w:p>
        </w:tc>
        <w:tc>
          <w:tcPr>
            <w:tcW w:w="567" w:type="dxa"/>
            <w:vMerge/>
            <w:vAlign w:val="center"/>
          </w:tcPr>
          <w:p w:rsidR="00436AA5" w:rsidRPr="00BD7D54" w:rsidRDefault="00436AA5" w:rsidP="008035B5">
            <w:pPr>
              <w:spacing w:line="220" w:lineRule="atLeast"/>
              <w:jc w:val="center"/>
              <w:rPr>
                <w:sz w:val="21"/>
                <w:szCs w:val="21"/>
              </w:rPr>
            </w:pPr>
          </w:p>
        </w:tc>
        <w:tc>
          <w:tcPr>
            <w:tcW w:w="709" w:type="dxa"/>
            <w:vMerge/>
            <w:vAlign w:val="center"/>
          </w:tcPr>
          <w:p w:rsidR="00436AA5" w:rsidRPr="00BD7D54" w:rsidRDefault="00436AA5" w:rsidP="008035B5">
            <w:pPr>
              <w:spacing w:line="220" w:lineRule="atLeast"/>
              <w:jc w:val="center"/>
              <w:rPr>
                <w:sz w:val="21"/>
                <w:szCs w:val="21"/>
              </w:rPr>
            </w:pPr>
          </w:p>
        </w:tc>
        <w:tc>
          <w:tcPr>
            <w:tcW w:w="5528" w:type="dxa"/>
            <w:vAlign w:val="center"/>
          </w:tcPr>
          <w:p w:rsidR="00436AA5" w:rsidRPr="00BD7D54" w:rsidRDefault="00436AA5" w:rsidP="008035B5">
            <w:pPr>
              <w:spacing w:line="480" w:lineRule="auto"/>
              <w:jc w:val="center"/>
              <w:rPr>
                <w:sz w:val="21"/>
                <w:szCs w:val="21"/>
              </w:rPr>
            </w:pPr>
            <w:r w:rsidRPr="00BD7D54">
              <w:rPr>
                <w:rFonts w:ascii="宋体" w:hAnsi="宋体" w:hint="eastAsia"/>
                <w:sz w:val="21"/>
                <w:szCs w:val="21"/>
              </w:rPr>
              <w:t>基于系统药理学从传统草药中开发新型止血药</w:t>
            </w:r>
          </w:p>
        </w:tc>
        <w:tc>
          <w:tcPr>
            <w:tcW w:w="774" w:type="dxa"/>
            <w:vAlign w:val="center"/>
          </w:tcPr>
          <w:p w:rsidR="00436AA5" w:rsidRPr="00BD7D54" w:rsidRDefault="00436AA5" w:rsidP="008035B5">
            <w:pPr>
              <w:spacing w:line="220" w:lineRule="atLeast"/>
              <w:jc w:val="center"/>
              <w:rPr>
                <w:sz w:val="21"/>
                <w:szCs w:val="21"/>
              </w:rPr>
            </w:pPr>
            <w:r w:rsidRPr="00BD7D54">
              <w:rPr>
                <w:rFonts w:hint="eastAsia"/>
                <w:sz w:val="21"/>
                <w:szCs w:val="21"/>
              </w:rPr>
              <w:t>1</w:t>
            </w:r>
          </w:p>
        </w:tc>
      </w:tr>
      <w:tr w:rsidR="00D23FE0" w:rsidTr="00B34307">
        <w:trPr>
          <w:trHeight w:val="737"/>
        </w:trPr>
        <w:tc>
          <w:tcPr>
            <w:tcW w:w="851" w:type="dxa"/>
            <w:vAlign w:val="center"/>
          </w:tcPr>
          <w:p w:rsidR="00D23FE0" w:rsidRDefault="00D23FE0" w:rsidP="008035B5">
            <w:pPr>
              <w:spacing w:line="220" w:lineRule="atLeast"/>
              <w:jc w:val="center"/>
            </w:pPr>
            <w:r>
              <w:rPr>
                <w:rFonts w:hint="eastAsia"/>
              </w:rPr>
              <w:t>植物研究所</w:t>
            </w:r>
          </w:p>
        </w:tc>
        <w:tc>
          <w:tcPr>
            <w:tcW w:w="567" w:type="dxa"/>
            <w:vAlign w:val="center"/>
          </w:tcPr>
          <w:p w:rsidR="00D23FE0" w:rsidRDefault="00D23FE0" w:rsidP="008035B5">
            <w:pPr>
              <w:spacing w:line="220" w:lineRule="atLeast"/>
              <w:jc w:val="center"/>
            </w:pPr>
            <w:r>
              <w:rPr>
                <w:rFonts w:hint="eastAsia"/>
              </w:rPr>
              <w:t>王晓静</w:t>
            </w:r>
          </w:p>
        </w:tc>
        <w:tc>
          <w:tcPr>
            <w:tcW w:w="709" w:type="dxa"/>
            <w:vAlign w:val="center"/>
          </w:tcPr>
          <w:p w:rsidR="00D23FE0" w:rsidRDefault="00D23FE0" w:rsidP="008035B5">
            <w:pPr>
              <w:spacing w:line="220" w:lineRule="atLeast"/>
              <w:jc w:val="center"/>
            </w:pPr>
            <w:r>
              <w:rPr>
                <w:rFonts w:hint="eastAsia"/>
              </w:rPr>
              <w:t>讲师</w:t>
            </w:r>
          </w:p>
        </w:tc>
        <w:tc>
          <w:tcPr>
            <w:tcW w:w="5528" w:type="dxa"/>
            <w:vAlign w:val="center"/>
          </w:tcPr>
          <w:p w:rsidR="00D23FE0" w:rsidRDefault="00D23FE0" w:rsidP="008035B5">
            <w:pPr>
              <w:spacing w:line="220" w:lineRule="atLeast"/>
              <w:jc w:val="center"/>
            </w:pPr>
            <w:r>
              <w:rPr>
                <w:rFonts w:hint="eastAsia"/>
              </w:rPr>
              <w:t>小麦抗病基因</w:t>
            </w:r>
            <w:r>
              <w:rPr>
                <w:rFonts w:hint="eastAsia"/>
              </w:rPr>
              <w:t>Yr10</w:t>
            </w:r>
            <w:r>
              <w:rPr>
                <w:rFonts w:hint="eastAsia"/>
              </w:rPr>
              <w:t>与条锈菌互作的抗病机制研究</w:t>
            </w:r>
          </w:p>
        </w:tc>
        <w:tc>
          <w:tcPr>
            <w:tcW w:w="774" w:type="dxa"/>
            <w:vAlign w:val="center"/>
          </w:tcPr>
          <w:p w:rsidR="00D23FE0" w:rsidRDefault="00D23FE0" w:rsidP="008035B5">
            <w:pPr>
              <w:spacing w:line="220" w:lineRule="atLeast"/>
              <w:jc w:val="center"/>
            </w:pPr>
            <w:r>
              <w:rPr>
                <w:rFonts w:hint="eastAsia"/>
              </w:rPr>
              <w:t>2</w:t>
            </w:r>
            <w:r>
              <w:rPr>
                <w:rFonts w:hint="eastAsia"/>
              </w:rPr>
              <w:t>个</w:t>
            </w:r>
          </w:p>
        </w:tc>
      </w:tr>
      <w:tr w:rsidR="00D23FE0" w:rsidTr="00B34307">
        <w:trPr>
          <w:trHeight w:val="737"/>
        </w:trPr>
        <w:tc>
          <w:tcPr>
            <w:tcW w:w="851" w:type="dxa"/>
            <w:vAlign w:val="center"/>
          </w:tcPr>
          <w:p w:rsidR="00D23FE0" w:rsidRDefault="00D23FE0" w:rsidP="008035B5">
            <w:pPr>
              <w:spacing w:line="220" w:lineRule="atLeast"/>
              <w:jc w:val="center"/>
            </w:pPr>
            <w:r>
              <w:t>植物研究所</w:t>
            </w:r>
          </w:p>
        </w:tc>
        <w:tc>
          <w:tcPr>
            <w:tcW w:w="567" w:type="dxa"/>
            <w:vAlign w:val="center"/>
          </w:tcPr>
          <w:p w:rsidR="00D23FE0" w:rsidRDefault="00D23FE0" w:rsidP="008035B5">
            <w:pPr>
              <w:spacing w:line="220" w:lineRule="atLeast"/>
              <w:jc w:val="center"/>
            </w:pPr>
            <w:r>
              <w:t>康冰</w:t>
            </w:r>
          </w:p>
        </w:tc>
        <w:tc>
          <w:tcPr>
            <w:tcW w:w="709" w:type="dxa"/>
            <w:vAlign w:val="center"/>
          </w:tcPr>
          <w:p w:rsidR="00D23FE0" w:rsidRDefault="00D23FE0" w:rsidP="008035B5">
            <w:pPr>
              <w:spacing w:line="220" w:lineRule="atLeast"/>
              <w:jc w:val="center"/>
            </w:pPr>
            <w:r>
              <w:t>副教授</w:t>
            </w:r>
          </w:p>
        </w:tc>
        <w:tc>
          <w:tcPr>
            <w:tcW w:w="5528" w:type="dxa"/>
            <w:vAlign w:val="center"/>
          </w:tcPr>
          <w:p w:rsidR="00D23FE0" w:rsidRDefault="00D23FE0" w:rsidP="008035B5">
            <w:pPr>
              <w:spacing w:line="220" w:lineRule="atLeast"/>
              <w:jc w:val="center"/>
            </w:pPr>
            <w:r>
              <w:t>陕西米仓山国家级自然保护区生物多样性研究</w:t>
            </w:r>
          </w:p>
        </w:tc>
        <w:tc>
          <w:tcPr>
            <w:tcW w:w="774" w:type="dxa"/>
            <w:vAlign w:val="center"/>
          </w:tcPr>
          <w:p w:rsidR="00D23FE0" w:rsidRDefault="00D23FE0" w:rsidP="008035B5">
            <w:pPr>
              <w:spacing w:line="220" w:lineRule="atLeast"/>
              <w:jc w:val="center"/>
            </w:pPr>
            <w:r>
              <w:rPr>
                <w:rFonts w:hint="eastAsia"/>
              </w:rPr>
              <w:t>6</w:t>
            </w:r>
            <w:r>
              <w:rPr>
                <w:rFonts w:hint="eastAsia"/>
              </w:rPr>
              <w:t>个</w:t>
            </w:r>
          </w:p>
        </w:tc>
      </w:tr>
      <w:tr w:rsidR="00D23FE0" w:rsidTr="00B34307">
        <w:trPr>
          <w:trHeight w:val="780"/>
        </w:trPr>
        <w:tc>
          <w:tcPr>
            <w:tcW w:w="851" w:type="dxa"/>
            <w:vAlign w:val="center"/>
          </w:tcPr>
          <w:p w:rsidR="00D23FE0" w:rsidRDefault="00D23FE0" w:rsidP="008035B5">
            <w:pPr>
              <w:spacing w:line="220" w:lineRule="atLeast"/>
              <w:jc w:val="center"/>
            </w:pPr>
            <w:r>
              <w:rPr>
                <w:rFonts w:hint="eastAsia"/>
              </w:rPr>
              <w:t>植物研究所</w:t>
            </w:r>
          </w:p>
        </w:tc>
        <w:tc>
          <w:tcPr>
            <w:tcW w:w="567" w:type="dxa"/>
            <w:vAlign w:val="center"/>
          </w:tcPr>
          <w:p w:rsidR="00D23FE0" w:rsidRDefault="00D23FE0" w:rsidP="008035B5">
            <w:pPr>
              <w:spacing w:line="220" w:lineRule="atLeast"/>
              <w:jc w:val="center"/>
            </w:pPr>
            <w:r>
              <w:rPr>
                <w:rFonts w:hint="eastAsia"/>
              </w:rPr>
              <w:t>李刚</w:t>
            </w:r>
          </w:p>
        </w:tc>
        <w:tc>
          <w:tcPr>
            <w:tcW w:w="709" w:type="dxa"/>
            <w:vAlign w:val="center"/>
          </w:tcPr>
          <w:p w:rsidR="00D23FE0" w:rsidRDefault="00D23FE0" w:rsidP="008035B5">
            <w:pPr>
              <w:spacing w:line="220" w:lineRule="atLeast"/>
              <w:jc w:val="center"/>
            </w:pPr>
            <w:r>
              <w:rPr>
                <w:rFonts w:hint="eastAsia"/>
              </w:rPr>
              <w:t>讲师</w:t>
            </w:r>
          </w:p>
        </w:tc>
        <w:tc>
          <w:tcPr>
            <w:tcW w:w="5528" w:type="dxa"/>
            <w:vAlign w:val="center"/>
          </w:tcPr>
          <w:p w:rsidR="00D23FE0" w:rsidRDefault="00D23FE0" w:rsidP="008035B5">
            <w:pPr>
              <w:jc w:val="center"/>
            </w:pPr>
            <w:r>
              <w:rPr>
                <w:rFonts w:ascii="微软雅黑" w:hAnsi="微软雅黑" w:cs="宋体" w:hint="eastAsia"/>
                <w:color w:val="000000"/>
                <w:szCs w:val="21"/>
              </w:rPr>
              <w:t>WUK报春花科标本记录分析</w:t>
            </w:r>
          </w:p>
        </w:tc>
        <w:tc>
          <w:tcPr>
            <w:tcW w:w="774" w:type="dxa"/>
            <w:vAlign w:val="center"/>
          </w:tcPr>
          <w:p w:rsidR="00D23FE0" w:rsidRDefault="00D23FE0" w:rsidP="008035B5">
            <w:pPr>
              <w:spacing w:line="220" w:lineRule="atLeast"/>
              <w:jc w:val="center"/>
            </w:pPr>
            <w:r>
              <w:rPr>
                <w:rFonts w:hint="eastAsia"/>
              </w:rPr>
              <w:t>1</w:t>
            </w:r>
          </w:p>
        </w:tc>
      </w:tr>
      <w:tr w:rsidR="00250270" w:rsidTr="00B34307">
        <w:trPr>
          <w:trHeight w:val="780"/>
        </w:trPr>
        <w:tc>
          <w:tcPr>
            <w:tcW w:w="851" w:type="dxa"/>
            <w:vMerge w:val="restart"/>
            <w:vAlign w:val="center"/>
          </w:tcPr>
          <w:p w:rsidR="00250270" w:rsidRDefault="00250270" w:rsidP="008035B5">
            <w:pPr>
              <w:spacing w:line="220" w:lineRule="atLeast"/>
              <w:jc w:val="center"/>
            </w:pPr>
            <w:r>
              <w:rPr>
                <w:rFonts w:hint="eastAsia"/>
              </w:rPr>
              <w:t>植物学</w:t>
            </w:r>
          </w:p>
          <w:p w:rsidR="00250270" w:rsidRDefault="00250270" w:rsidP="008035B5">
            <w:pPr>
              <w:jc w:val="center"/>
            </w:pPr>
          </w:p>
        </w:tc>
        <w:tc>
          <w:tcPr>
            <w:tcW w:w="567" w:type="dxa"/>
            <w:vMerge w:val="restart"/>
            <w:vAlign w:val="center"/>
          </w:tcPr>
          <w:p w:rsidR="00250270" w:rsidRDefault="00250270" w:rsidP="008035B5">
            <w:pPr>
              <w:spacing w:line="220" w:lineRule="atLeast"/>
              <w:jc w:val="center"/>
            </w:pPr>
            <w:r>
              <w:rPr>
                <w:rFonts w:hint="eastAsia"/>
              </w:rPr>
              <w:t>慕小倩</w:t>
            </w:r>
          </w:p>
          <w:p w:rsidR="00250270" w:rsidRDefault="00250270" w:rsidP="008035B5">
            <w:pPr>
              <w:jc w:val="center"/>
            </w:pPr>
          </w:p>
        </w:tc>
        <w:tc>
          <w:tcPr>
            <w:tcW w:w="709" w:type="dxa"/>
            <w:vMerge w:val="restart"/>
            <w:vAlign w:val="center"/>
          </w:tcPr>
          <w:p w:rsidR="00250270" w:rsidRDefault="00250270" w:rsidP="008035B5">
            <w:pPr>
              <w:spacing w:line="220" w:lineRule="atLeast"/>
              <w:jc w:val="center"/>
            </w:pPr>
            <w:r>
              <w:rPr>
                <w:rFonts w:hint="eastAsia"/>
              </w:rPr>
              <w:t>教授</w:t>
            </w:r>
          </w:p>
          <w:p w:rsidR="00250270" w:rsidRDefault="00250270" w:rsidP="008035B5">
            <w:pPr>
              <w:jc w:val="center"/>
            </w:pPr>
          </w:p>
        </w:tc>
        <w:tc>
          <w:tcPr>
            <w:tcW w:w="5528" w:type="dxa"/>
            <w:vAlign w:val="center"/>
          </w:tcPr>
          <w:p w:rsidR="00250270" w:rsidRDefault="00250270" w:rsidP="008035B5">
            <w:pPr>
              <w:spacing w:line="220" w:lineRule="atLeast"/>
              <w:jc w:val="center"/>
            </w:pPr>
            <w:r>
              <w:rPr>
                <w:rFonts w:hint="eastAsia"/>
              </w:rPr>
              <w:t>紫花曼陀罗中紫色异常细胞发育解剖学研究</w:t>
            </w:r>
          </w:p>
        </w:tc>
        <w:tc>
          <w:tcPr>
            <w:tcW w:w="774" w:type="dxa"/>
            <w:vMerge w:val="restart"/>
            <w:vAlign w:val="center"/>
          </w:tcPr>
          <w:p w:rsidR="00250270" w:rsidRDefault="00250270" w:rsidP="008035B5">
            <w:pPr>
              <w:jc w:val="center"/>
            </w:pPr>
            <w:r>
              <w:rPr>
                <w:rFonts w:hint="eastAsia"/>
              </w:rPr>
              <w:t>8</w:t>
            </w:r>
          </w:p>
        </w:tc>
      </w:tr>
      <w:tr w:rsidR="00250270" w:rsidTr="00B34307">
        <w:trPr>
          <w:trHeight w:val="737"/>
        </w:trPr>
        <w:tc>
          <w:tcPr>
            <w:tcW w:w="851" w:type="dxa"/>
            <w:vMerge/>
            <w:vAlign w:val="center"/>
          </w:tcPr>
          <w:p w:rsidR="00250270" w:rsidRDefault="00250270" w:rsidP="008035B5">
            <w:pPr>
              <w:jc w:val="center"/>
            </w:pPr>
          </w:p>
        </w:tc>
        <w:tc>
          <w:tcPr>
            <w:tcW w:w="567" w:type="dxa"/>
            <w:vMerge/>
            <w:vAlign w:val="center"/>
          </w:tcPr>
          <w:p w:rsidR="00250270" w:rsidRDefault="00250270" w:rsidP="008035B5">
            <w:pPr>
              <w:jc w:val="center"/>
            </w:pPr>
          </w:p>
        </w:tc>
        <w:tc>
          <w:tcPr>
            <w:tcW w:w="709" w:type="dxa"/>
            <w:vMerge/>
            <w:vAlign w:val="center"/>
          </w:tcPr>
          <w:p w:rsidR="00250270" w:rsidRDefault="00250270" w:rsidP="008035B5">
            <w:pPr>
              <w:jc w:val="center"/>
            </w:pPr>
          </w:p>
        </w:tc>
        <w:tc>
          <w:tcPr>
            <w:tcW w:w="5528" w:type="dxa"/>
            <w:vAlign w:val="center"/>
          </w:tcPr>
          <w:p w:rsidR="00250270" w:rsidRDefault="00250270" w:rsidP="008035B5">
            <w:pPr>
              <w:spacing w:line="220" w:lineRule="atLeast"/>
              <w:jc w:val="center"/>
            </w:pPr>
            <w:r>
              <w:rPr>
                <w:rFonts w:hint="eastAsia"/>
              </w:rPr>
              <w:t>桃叶驱蚊物提取方法与驱活性研究</w:t>
            </w:r>
          </w:p>
        </w:tc>
        <w:tc>
          <w:tcPr>
            <w:tcW w:w="774" w:type="dxa"/>
            <w:vMerge/>
            <w:vAlign w:val="center"/>
          </w:tcPr>
          <w:p w:rsidR="00250270" w:rsidRDefault="00250270" w:rsidP="008035B5">
            <w:pPr>
              <w:jc w:val="center"/>
            </w:pPr>
          </w:p>
        </w:tc>
      </w:tr>
      <w:tr w:rsidR="00250270" w:rsidTr="00B34307">
        <w:trPr>
          <w:trHeight w:val="780"/>
        </w:trPr>
        <w:tc>
          <w:tcPr>
            <w:tcW w:w="851" w:type="dxa"/>
            <w:vMerge/>
            <w:vAlign w:val="center"/>
          </w:tcPr>
          <w:p w:rsidR="00250270" w:rsidRDefault="00250270" w:rsidP="008035B5">
            <w:pPr>
              <w:jc w:val="center"/>
            </w:pPr>
          </w:p>
        </w:tc>
        <w:tc>
          <w:tcPr>
            <w:tcW w:w="567" w:type="dxa"/>
            <w:vMerge/>
            <w:vAlign w:val="center"/>
          </w:tcPr>
          <w:p w:rsidR="00250270" w:rsidRDefault="00250270" w:rsidP="008035B5">
            <w:pPr>
              <w:jc w:val="center"/>
            </w:pPr>
          </w:p>
        </w:tc>
        <w:tc>
          <w:tcPr>
            <w:tcW w:w="709" w:type="dxa"/>
            <w:vMerge/>
            <w:vAlign w:val="center"/>
          </w:tcPr>
          <w:p w:rsidR="00250270" w:rsidRDefault="00250270" w:rsidP="008035B5">
            <w:pPr>
              <w:jc w:val="center"/>
            </w:pPr>
          </w:p>
        </w:tc>
        <w:tc>
          <w:tcPr>
            <w:tcW w:w="5528" w:type="dxa"/>
            <w:vAlign w:val="center"/>
          </w:tcPr>
          <w:p w:rsidR="00250270" w:rsidRDefault="00250270" w:rsidP="008035B5">
            <w:pPr>
              <w:spacing w:line="220" w:lineRule="atLeast"/>
              <w:jc w:val="center"/>
            </w:pPr>
            <w:r>
              <w:rPr>
                <w:rFonts w:hint="eastAsia"/>
              </w:rPr>
              <w:t>麦秸草木灰对除虫菊种苗生长的影响</w:t>
            </w:r>
          </w:p>
        </w:tc>
        <w:tc>
          <w:tcPr>
            <w:tcW w:w="774" w:type="dxa"/>
            <w:vMerge/>
            <w:vAlign w:val="center"/>
          </w:tcPr>
          <w:p w:rsidR="00250270" w:rsidRDefault="00250270" w:rsidP="008035B5">
            <w:pPr>
              <w:jc w:val="center"/>
            </w:pPr>
          </w:p>
        </w:tc>
      </w:tr>
      <w:tr w:rsidR="00250270" w:rsidTr="00B34307">
        <w:trPr>
          <w:trHeight w:val="780"/>
        </w:trPr>
        <w:tc>
          <w:tcPr>
            <w:tcW w:w="851" w:type="dxa"/>
            <w:vMerge/>
            <w:vAlign w:val="center"/>
          </w:tcPr>
          <w:p w:rsidR="00250270" w:rsidRDefault="00250270" w:rsidP="008035B5">
            <w:pPr>
              <w:spacing w:line="220" w:lineRule="atLeast"/>
              <w:jc w:val="center"/>
            </w:pPr>
          </w:p>
        </w:tc>
        <w:tc>
          <w:tcPr>
            <w:tcW w:w="567" w:type="dxa"/>
            <w:vMerge/>
            <w:vAlign w:val="center"/>
          </w:tcPr>
          <w:p w:rsidR="00250270" w:rsidRDefault="00250270" w:rsidP="008035B5">
            <w:pPr>
              <w:spacing w:line="220" w:lineRule="atLeast"/>
              <w:jc w:val="center"/>
            </w:pPr>
          </w:p>
        </w:tc>
        <w:tc>
          <w:tcPr>
            <w:tcW w:w="709" w:type="dxa"/>
            <w:vMerge/>
            <w:vAlign w:val="center"/>
          </w:tcPr>
          <w:p w:rsidR="00250270" w:rsidRDefault="00250270" w:rsidP="008035B5">
            <w:pPr>
              <w:spacing w:line="220" w:lineRule="atLeast"/>
              <w:jc w:val="center"/>
            </w:pPr>
          </w:p>
        </w:tc>
        <w:tc>
          <w:tcPr>
            <w:tcW w:w="5528" w:type="dxa"/>
            <w:vAlign w:val="center"/>
          </w:tcPr>
          <w:p w:rsidR="00250270" w:rsidRDefault="00250270" w:rsidP="008035B5">
            <w:pPr>
              <w:spacing w:line="220" w:lineRule="atLeast"/>
              <w:jc w:val="center"/>
            </w:pPr>
            <w:r>
              <w:rPr>
                <w:rFonts w:hint="eastAsia"/>
              </w:rPr>
              <w:t>不同叶位烟叶厚度与硬度差异的解剖学分析</w:t>
            </w:r>
          </w:p>
        </w:tc>
        <w:tc>
          <w:tcPr>
            <w:tcW w:w="774" w:type="dxa"/>
            <w:vMerge/>
            <w:vAlign w:val="center"/>
          </w:tcPr>
          <w:p w:rsidR="00250270" w:rsidRDefault="00250270" w:rsidP="008035B5">
            <w:pPr>
              <w:spacing w:line="220" w:lineRule="atLeast"/>
              <w:jc w:val="center"/>
            </w:pPr>
          </w:p>
        </w:tc>
      </w:tr>
      <w:tr w:rsidR="00D23FE0" w:rsidTr="00B34307">
        <w:trPr>
          <w:trHeight w:val="780"/>
        </w:trPr>
        <w:tc>
          <w:tcPr>
            <w:tcW w:w="851" w:type="dxa"/>
            <w:vAlign w:val="center"/>
          </w:tcPr>
          <w:p w:rsidR="00D23FE0" w:rsidRDefault="00D23FE0" w:rsidP="008035B5">
            <w:pPr>
              <w:spacing w:line="220" w:lineRule="atLeast"/>
              <w:jc w:val="center"/>
            </w:pPr>
            <w:r>
              <w:rPr>
                <w:rFonts w:hint="eastAsia"/>
              </w:rPr>
              <w:t>植物研究</w:t>
            </w:r>
            <w:r>
              <w:rPr>
                <w:rFonts w:hint="eastAsia"/>
              </w:rPr>
              <w:lastRenderedPageBreak/>
              <w:t>所</w:t>
            </w:r>
          </w:p>
        </w:tc>
        <w:tc>
          <w:tcPr>
            <w:tcW w:w="567" w:type="dxa"/>
            <w:vAlign w:val="center"/>
          </w:tcPr>
          <w:p w:rsidR="00D23FE0" w:rsidRDefault="00D23FE0" w:rsidP="008035B5">
            <w:pPr>
              <w:spacing w:line="220" w:lineRule="atLeast"/>
              <w:jc w:val="center"/>
            </w:pPr>
            <w:r>
              <w:rPr>
                <w:rFonts w:hint="eastAsia"/>
              </w:rPr>
              <w:lastRenderedPageBreak/>
              <w:t>苗</w:t>
            </w:r>
            <w:r>
              <w:t xml:space="preserve"> </w:t>
            </w:r>
            <w:r>
              <w:rPr>
                <w:rFonts w:hint="eastAsia"/>
              </w:rPr>
              <w:t>芳</w:t>
            </w:r>
          </w:p>
        </w:tc>
        <w:tc>
          <w:tcPr>
            <w:tcW w:w="709" w:type="dxa"/>
            <w:vAlign w:val="center"/>
          </w:tcPr>
          <w:p w:rsidR="00D23FE0" w:rsidRDefault="00D23FE0" w:rsidP="008035B5">
            <w:pPr>
              <w:spacing w:line="220" w:lineRule="atLeast"/>
              <w:jc w:val="center"/>
            </w:pPr>
            <w:r>
              <w:rPr>
                <w:rFonts w:hint="eastAsia"/>
              </w:rPr>
              <w:t>教授</w:t>
            </w:r>
          </w:p>
        </w:tc>
        <w:tc>
          <w:tcPr>
            <w:tcW w:w="5528" w:type="dxa"/>
            <w:vAlign w:val="center"/>
          </w:tcPr>
          <w:p w:rsidR="00D23FE0" w:rsidRDefault="00D23FE0" w:rsidP="008035B5">
            <w:pPr>
              <w:spacing w:line="220" w:lineRule="atLeast"/>
              <w:jc w:val="center"/>
            </w:pPr>
            <w:r>
              <w:rPr>
                <w:rFonts w:hint="eastAsia"/>
              </w:rPr>
              <w:t>非顺序衰老小麦氮代谢特征</w:t>
            </w:r>
          </w:p>
        </w:tc>
        <w:tc>
          <w:tcPr>
            <w:tcW w:w="774" w:type="dxa"/>
            <w:vAlign w:val="center"/>
          </w:tcPr>
          <w:p w:rsidR="00D23FE0" w:rsidRDefault="00D23FE0" w:rsidP="008035B5">
            <w:pPr>
              <w:spacing w:line="220" w:lineRule="atLeast"/>
              <w:jc w:val="center"/>
            </w:pPr>
            <w:r>
              <w:t>2</w:t>
            </w:r>
            <w:r>
              <w:rPr>
                <w:rFonts w:hint="eastAsia"/>
              </w:rPr>
              <w:t>人</w:t>
            </w:r>
          </w:p>
        </w:tc>
      </w:tr>
      <w:tr w:rsidR="00D23FE0" w:rsidTr="00B34307">
        <w:trPr>
          <w:trHeight w:val="780"/>
        </w:trPr>
        <w:tc>
          <w:tcPr>
            <w:tcW w:w="851" w:type="dxa"/>
            <w:vAlign w:val="center"/>
          </w:tcPr>
          <w:p w:rsidR="00D23FE0" w:rsidRDefault="00D23FE0" w:rsidP="008035B5">
            <w:pPr>
              <w:spacing w:line="220" w:lineRule="atLeast"/>
              <w:jc w:val="center"/>
            </w:pPr>
            <w:r>
              <w:rPr>
                <w:rFonts w:hint="eastAsia"/>
              </w:rPr>
              <w:lastRenderedPageBreak/>
              <w:t>植物学教研室</w:t>
            </w:r>
          </w:p>
        </w:tc>
        <w:tc>
          <w:tcPr>
            <w:tcW w:w="567" w:type="dxa"/>
            <w:vAlign w:val="center"/>
          </w:tcPr>
          <w:p w:rsidR="00D23FE0" w:rsidRDefault="00D23FE0" w:rsidP="008035B5">
            <w:pPr>
              <w:spacing w:line="220" w:lineRule="atLeast"/>
              <w:jc w:val="center"/>
            </w:pPr>
            <w:r>
              <w:rPr>
                <w:rFonts w:hint="eastAsia"/>
              </w:rPr>
              <w:t>唐韵佳</w:t>
            </w:r>
          </w:p>
        </w:tc>
        <w:tc>
          <w:tcPr>
            <w:tcW w:w="709" w:type="dxa"/>
            <w:vAlign w:val="center"/>
          </w:tcPr>
          <w:p w:rsidR="00D23FE0" w:rsidRDefault="00D23FE0" w:rsidP="008035B5">
            <w:pPr>
              <w:spacing w:line="220" w:lineRule="atLeast"/>
              <w:jc w:val="center"/>
            </w:pPr>
            <w:r>
              <w:rPr>
                <w:rFonts w:hint="eastAsia"/>
              </w:rPr>
              <w:t>讲师</w:t>
            </w:r>
          </w:p>
        </w:tc>
        <w:tc>
          <w:tcPr>
            <w:tcW w:w="5528" w:type="dxa"/>
            <w:vAlign w:val="center"/>
          </w:tcPr>
          <w:p w:rsidR="00D23FE0" w:rsidRDefault="00D23FE0" w:rsidP="008035B5">
            <w:pPr>
              <w:jc w:val="center"/>
            </w:pPr>
            <w:r>
              <w:rPr>
                <w:rFonts w:hint="eastAsia"/>
                <w:sz w:val="24"/>
              </w:rPr>
              <w:t>玉米花药发育过程中相关非编码</w:t>
            </w:r>
            <w:r>
              <w:rPr>
                <w:rFonts w:hint="eastAsia"/>
                <w:sz w:val="24"/>
              </w:rPr>
              <w:t xml:space="preserve">RNA </w:t>
            </w:r>
            <w:r>
              <w:rPr>
                <w:rFonts w:hint="eastAsia"/>
                <w:sz w:val="24"/>
              </w:rPr>
              <w:t>的鉴定及表达</w:t>
            </w:r>
          </w:p>
        </w:tc>
        <w:tc>
          <w:tcPr>
            <w:tcW w:w="774" w:type="dxa"/>
            <w:vAlign w:val="center"/>
          </w:tcPr>
          <w:p w:rsidR="00D23FE0" w:rsidRDefault="00D23FE0" w:rsidP="008035B5">
            <w:pPr>
              <w:spacing w:line="220" w:lineRule="atLeast"/>
              <w:jc w:val="center"/>
            </w:pPr>
            <w:r>
              <w:rPr>
                <w:rFonts w:hint="eastAsia"/>
              </w:rPr>
              <w:t>2</w:t>
            </w:r>
          </w:p>
        </w:tc>
      </w:tr>
      <w:tr w:rsidR="00250270" w:rsidTr="00B34307">
        <w:trPr>
          <w:trHeight w:val="737"/>
        </w:trPr>
        <w:tc>
          <w:tcPr>
            <w:tcW w:w="851" w:type="dxa"/>
            <w:vMerge w:val="restart"/>
            <w:vAlign w:val="center"/>
          </w:tcPr>
          <w:p w:rsidR="00250270" w:rsidRDefault="00250270" w:rsidP="008035B5">
            <w:pPr>
              <w:spacing w:line="220" w:lineRule="atLeast"/>
              <w:jc w:val="center"/>
            </w:pPr>
            <w:r>
              <w:rPr>
                <w:rFonts w:hint="eastAsia"/>
              </w:rPr>
              <w:t>植物研究所</w:t>
            </w:r>
          </w:p>
          <w:p w:rsidR="00250270" w:rsidRDefault="00250270" w:rsidP="008035B5">
            <w:pPr>
              <w:jc w:val="center"/>
            </w:pPr>
          </w:p>
        </w:tc>
        <w:tc>
          <w:tcPr>
            <w:tcW w:w="567" w:type="dxa"/>
            <w:vMerge w:val="restart"/>
            <w:vAlign w:val="center"/>
          </w:tcPr>
          <w:p w:rsidR="00250270" w:rsidRDefault="00250270" w:rsidP="008035B5">
            <w:pPr>
              <w:spacing w:line="220" w:lineRule="atLeast"/>
              <w:jc w:val="center"/>
            </w:pPr>
            <w:r>
              <w:rPr>
                <w:rFonts w:hint="eastAsia"/>
              </w:rPr>
              <w:t>王辉</w:t>
            </w:r>
          </w:p>
          <w:p w:rsidR="00250270" w:rsidRDefault="00250270" w:rsidP="008035B5">
            <w:pPr>
              <w:jc w:val="center"/>
            </w:pPr>
          </w:p>
        </w:tc>
        <w:tc>
          <w:tcPr>
            <w:tcW w:w="709" w:type="dxa"/>
            <w:vMerge w:val="restart"/>
            <w:vAlign w:val="center"/>
          </w:tcPr>
          <w:p w:rsidR="00250270" w:rsidRDefault="00250270" w:rsidP="008035B5">
            <w:pPr>
              <w:spacing w:line="220" w:lineRule="atLeast"/>
              <w:jc w:val="center"/>
            </w:pPr>
            <w:r>
              <w:rPr>
                <w:rFonts w:hint="eastAsia"/>
              </w:rPr>
              <w:t>讲师</w:t>
            </w:r>
          </w:p>
          <w:p w:rsidR="00250270" w:rsidRDefault="00250270" w:rsidP="008035B5">
            <w:pPr>
              <w:jc w:val="center"/>
            </w:pPr>
          </w:p>
        </w:tc>
        <w:tc>
          <w:tcPr>
            <w:tcW w:w="5528" w:type="dxa"/>
            <w:vAlign w:val="center"/>
          </w:tcPr>
          <w:p w:rsidR="00250270" w:rsidRDefault="00250270" w:rsidP="008035B5">
            <w:pPr>
              <w:spacing w:line="360" w:lineRule="auto"/>
              <w:jc w:val="center"/>
              <w:rPr>
                <w:sz w:val="24"/>
              </w:rPr>
            </w:pPr>
            <w:r>
              <w:rPr>
                <w:rFonts w:hint="eastAsia"/>
                <w:sz w:val="24"/>
              </w:rPr>
              <w:t>二型叶棘豆叶型多态性的适应性进化</w:t>
            </w:r>
          </w:p>
        </w:tc>
        <w:tc>
          <w:tcPr>
            <w:tcW w:w="774" w:type="dxa"/>
            <w:vMerge w:val="restart"/>
            <w:vAlign w:val="center"/>
          </w:tcPr>
          <w:p w:rsidR="00250270" w:rsidRDefault="00250270" w:rsidP="008035B5">
            <w:pPr>
              <w:jc w:val="center"/>
            </w:pPr>
            <w:r>
              <w:rPr>
                <w:rFonts w:hint="eastAsia"/>
              </w:rPr>
              <w:t>2</w:t>
            </w:r>
          </w:p>
        </w:tc>
      </w:tr>
      <w:tr w:rsidR="00250270" w:rsidTr="00B34307">
        <w:trPr>
          <w:trHeight w:val="737"/>
        </w:trPr>
        <w:tc>
          <w:tcPr>
            <w:tcW w:w="851" w:type="dxa"/>
            <w:vMerge/>
            <w:vAlign w:val="center"/>
          </w:tcPr>
          <w:p w:rsidR="00250270" w:rsidRDefault="00250270" w:rsidP="008035B5">
            <w:pPr>
              <w:spacing w:line="220" w:lineRule="atLeast"/>
              <w:jc w:val="center"/>
            </w:pPr>
          </w:p>
        </w:tc>
        <w:tc>
          <w:tcPr>
            <w:tcW w:w="567" w:type="dxa"/>
            <w:vMerge/>
            <w:vAlign w:val="center"/>
          </w:tcPr>
          <w:p w:rsidR="00250270" w:rsidRDefault="00250270" w:rsidP="008035B5">
            <w:pPr>
              <w:spacing w:line="220" w:lineRule="atLeast"/>
              <w:jc w:val="center"/>
            </w:pPr>
          </w:p>
        </w:tc>
        <w:tc>
          <w:tcPr>
            <w:tcW w:w="709" w:type="dxa"/>
            <w:vMerge/>
            <w:vAlign w:val="center"/>
          </w:tcPr>
          <w:p w:rsidR="00250270" w:rsidRDefault="00250270" w:rsidP="008035B5">
            <w:pPr>
              <w:spacing w:line="220" w:lineRule="atLeast"/>
              <w:jc w:val="center"/>
            </w:pPr>
          </w:p>
        </w:tc>
        <w:tc>
          <w:tcPr>
            <w:tcW w:w="5528" w:type="dxa"/>
            <w:vAlign w:val="center"/>
          </w:tcPr>
          <w:p w:rsidR="00250270" w:rsidRDefault="00250270" w:rsidP="008035B5">
            <w:pPr>
              <w:spacing w:line="220" w:lineRule="atLeast"/>
              <w:jc w:val="center"/>
            </w:pPr>
            <w:r>
              <w:rPr>
                <w:rFonts w:hint="eastAsia"/>
                <w:sz w:val="24"/>
              </w:rPr>
              <w:t>二型叶棘豆与内蒙古棘豆的种间界定</w:t>
            </w:r>
          </w:p>
        </w:tc>
        <w:tc>
          <w:tcPr>
            <w:tcW w:w="774" w:type="dxa"/>
            <w:vMerge/>
            <w:vAlign w:val="center"/>
          </w:tcPr>
          <w:p w:rsidR="00250270" w:rsidRDefault="00250270" w:rsidP="008035B5">
            <w:pPr>
              <w:spacing w:line="220" w:lineRule="atLeast"/>
              <w:jc w:val="center"/>
            </w:pPr>
          </w:p>
        </w:tc>
      </w:tr>
      <w:tr w:rsidR="00250270" w:rsidTr="00B34307">
        <w:trPr>
          <w:trHeight w:val="780"/>
        </w:trPr>
        <w:tc>
          <w:tcPr>
            <w:tcW w:w="851" w:type="dxa"/>
            <w:vMerge w:val="restart"/>
            <w:vAlign w:val="center"/>
          </w:tcPr>
          <w:p w:rsidR="00250270" w:rsidRDefault="00250270" w:rsidP="008035B5">
            <w:pPr>
              <w:spacing w:line="320" w:lineRule="exact"/>
              <w:jc w:val="center"/>
            </w:pPr>
            <w:r>
              <w:rPr>
                <w:rFonts w:cs="微软雅黑" w:hint="eastAsia"/>
              </w:rPr>
              <w:t>植物所</w:t>
            </w:r>
          </w:p>
        </w:tc>
        <w:tc>
          <w:tcPr>
            <w:tcW w:w="567" w:type="dxa"/>
            <w:vMerge w:val="restart"/>
            <w:vAlign w:val="center"/>
          </w:tcPr>
          <w:p w:rsidR="00250270" w:rsidRDefault="00250270" w:rsidP="008035B5">
            <w:pPr>
              <w:spacing w:line="320" w:lineRule="exact"/>
              <w:jc w:val="center"/>
            </w:pPr>
            <w:r>
              <w:rPr>
                <w:rFonts w:cs="微软雅黑" w:hint="eastAsia"/>
              </w:rPr>
              <w:t>郝文芳</w:t>
            </w:r>
          </w:p>
        </w:tc>
        <w:tc>
          <w:tcPr>
            <w:tcW w:w="709" w:type="dxa"/>
            <w:vMerge w:val="restart"/>
            <w:vAlign w:val="center"/>
          </w:tcPr>
          <w:p w:rsidR="00250270" w:rsidRDefault="00250270" w:rsidP="008035B5">
            <w:pPr>
              <w:spacing w:line="320" w:lineRule="exact"/>
              <w:jc w:val="center"/>
            </w:pPr>
            <w:r>
              <w:rPr>
                <w:rFonts w:cs="微软雅黑" w:hint="eastAsia"/>
              </w:rPr>
              <w:t>副教授</w:t>
            </w:r>
          </w:p>
        </w:tc>
        <w:tc>
          <w:tcPr>
            <w:tcW w:w="5528" w:type="dxa"/>
            <w:vAlign w:val="center"/>
          </w:tcPr>
          <w:p w:rsidR="00250270" w:rsidRDefault="00250270" w:rsidP="008035B5">
            <w:pPr>
              <w:spacing w:line="320" w:lineRule="exact"/>
              <w:jc w:val="center"/>
            </w:pPr>
            <w:r>
              <w:rPr>
                <w:rFonts w:cs="微软雅黑" w:hint="eastAsia"/>
                <w:sz w:val="24"/>
                <w:szCs w:val="24"/>
              </w:rPr>
              <w:t>不同坡向侧柏群结构及群落特征分析</w:t>
            </w:r>
          </w:p>
        </w:tc>
        <w:tc>
          <w:tcPr>
            <w:tcW w:w="774" w:type="dxa"/>
            <w:vMerge w:val="restart"/>
            <w:vAlign w:val="center"/>
          </w:tcPr>
          <w:p w:rsidR="00250270" w:rsidRDefault="00250270" w:rsidP="008035B5">
            <w:pPr>
              <w:spacing w:line="320" w:lineRule="exact"/>
              <w:jc w:val="center"/>
            </w:pPr>
            <w:r>
              <w:rPr>
                <w:rFonts w:hint="eastAsia"/>
              </w:rPr>
              <w:t>8</w:t>
            </w:r>
          </w:p>
        </w:tc>
      </w:tr>
      <w:tr w:rsidR="00250270" w:rsidTr="00B34307">
        <w:trPr>
          <w:trHeight w:val="780"/>
        </w:trPr>
        <w:tc>
          <w:tcPr>
            <w:tcW w:w="851" w:type="dxa"/>
            <w:vMerge/>
            <w:vAlign w:val="center"/>
          </w:tcPr>
          <w:p w:rsidR="00250270" w:rsidRDefault="00250270" w:rsidP="008035B5">
            <w:pPr>
              <w:spacing w:line="320" w:lineRule="exact"/>
              <w:jc w:val="center"/>
            </w:pPr>
          </w:p>
        </w:tc>
        <w:tc>
          <w:tcPr>
            <w:tcW w:w="567" w:type="dxa"/>
            <w:vMerge/>
            <w:vAlign w:val="center"/>
          </w:tcPr>
          <w:p w:rsidR="00250270" w:rsidRDefault="00250270" w:rsidP="008035B5">
            <w:pPr>
              <w:spacing w:line="320" w:lineRule="exact"/>
              <w:jc w:val="center"/>
            </w:pPr>
          </w:p>
        </w:tc>
        <w:tc>
          <w:tcPr>
            <w:tcW w:w="709" w:type="dxa"/>
            <w:vMerge/>
            <w:vAlign w:val="center"/>
          </w:tcPr>
          <w:p w:rsidR="00250270" w:rsidRDefault="00250270" w:rsidP="008035B5">
            <w:pPr>
              <w:spacing w:line="320" w:lineRule="exact"/>
              <w:jc w:val="center"/>
            </w:pPr>
          </w:p>
        </w:tc>
        <w:tc>
          <w:tcPr>
            <w:tcW w:w="5528" w:type="dxa"/>
            <w:vAlign w:val="center"/>
          </w:tcPr>
          <w:p w:rsidR="00250270" w:rsidRDefault="00250270" w:rsidP="008035B5">
            <w:pPr>
              <w:spacing w:line="320" w:lineRule="exact"/>
              <w:jc w:val="center"/>
            </w:pPr>
            <w:r>
              <w:rPr>
                <w:rFonts w:cs="微软雅黑" w:hint="eastAsia"/>
              </w:rPr>
              <w:t>陕北黄土丘陵区不同坡向草地优势种生态位变化特征研究</w:t>
            </w:r>
          </w:p>
        </w:tc>
        <w:tc>
          <w:tcPr>
            <w:tcW w:w="774" w:type="dxa"/>
            <w:vMerge/>
            <w:vAlign w:val="center"/>
          </w:tcPr>
          <w:p w:rsidR="00250270" w:rsidRDefault="00250270" w:rsidP="008035B5">
            <w:pPr>
              <w:spacing w:line="320" w:lineRule="exact"/>
              <w:jc w:val="center"/>
            </w:pPr>
          </w:p>
        </w:tc>
      </w:tr>
      <w:tr w:rsidR="00250270" w:rsidTr="00B34307">
        <w:trPr>
          <w:trHeight w:val="780"/>
        </w:trPr>
        <w:tc>
          <w:tcPr>
            <w:tcW w:w="851" w:type="dxa"/>
            <w:vMerge/>
            <w:vAlign w:val="center"/>
          </w:tcPr>
          <w:p w:rsidR="00250270" w:rsidRDefault="00250270" w:rsidP="008035B5">
            <w:pPr>
              <w:spacing w:line="320" w:lineRule="exact"/>
              <w:jc w:val="center"/>
            </w:pPr>
          </w:p>
        </w:tc>
        <w:tc>
          <w:tcPr>
            <w:tcW w:w="567" w:type="dxa"/>
            <w:vMerge/>
            <w:vAlign w:val="center"/>
          </w:tcPr>
          <w:p w:rsidR="00250270" w:rsidRDefault="00250270" w:rsidP="008035B5">
            <w:pPr>
              <w:spacing w:line="320" w:lineRule="exact"/>
              <w:jc w:val="center"/>
            </w:pPr>
          </w:p>
        </w:tc>
        <w:tc>
          <w:tcPr>
            <w:tcW w:w="709" w:type="dxa"/>
            <w:vMerge/>
            <w:vAlign w:val="center"/>
          </w:tcPr>
          <w:p w:rsidR="00250270" w:rsidRDefault="00250270" w:rsidP="008035B5">
            <w:pPr>
              <w:spacing w:line="320" w:lineRule="exact"/>
              <w:jc w:val="center"/>
            </w:pPr>
          </w:p>
        </w:tc>
        <w:tc>
          <w:tcPr>
            <w:tcW w:w="5528" w:type="dxa"/>
            <w:vAlign w:val="center"/>
          </w:tcPr>
          <w:p w:rsidR="00250270" w:rsidRDefault="00250270" w:rsidP="008035B5">
            <w:pPr>
              <w:spacing w:line="320" w:lineRule="exact"/>
              <w:jc w:val="center"/>
            </w:pPr>
            <w:r>
              <w:rPr>
                <w:rFonts w:cs="微软雅黑" w:hint="eastAsia"/>
              </w:rPr>
              <w:t>陕北黄土丘陵区不同退耕年限刺槐群落稳定性研究</w:t>
            </w:r>
          </w:p>
        </w:tc>
        <w:tc>
          <w:tcPr>
            <w:tcW w:w="774" w:type="dxa"/>
            <w:vMerge/>
            <w:vAlign w:val="center"/>
          </w:tcPr>
          <w:p w:rsidR="00250270" w:rsidRDefault="00250270" w:rsidP="008035B5">
            <w:pPr>
              <w:spacing w:line="320" w:lineRule="exact"/>
              <w:jc w:val="center"/>
            </w:pPr>
          </w:p>
        </w:tc>
      </w:tr>
      <w:tr w:rsidR="00250270" w:rsidTr="00B34307">
        <w:trPr>
          <w:trHeight w:val="780"/>
        </w:trPr>
        <w:tc>
          <w:tcPr>
            <w:tcW w:w="851" w:type="dxa"/>
            <w:vMerge/>
            <w:vAlign w:val="center"/>
          </w:tcPr>
          <w:p w:rsidR="00250270" w:rsidRDefault="00250270" w:rsidP="008035B5">
            <w:pPr>
              <w:spacing w:line="320" w:lineRule="exact"/>
              <w:jc w:val="center"/>
            </w:pPr>
          </w:p>
        </w:tc>
        <w:tc>
          <w:tcPr>
            <w:tcW w:w="567" w:type="dxa"/>
            <w:vMerge/>
            <w:vAlign w:val="center"/>
          </w:tcPr>
          <w:p w:rsidR="00250270" w:rsidRDefault="00250270" w:rsidP="008035B5">
            <w:pPr>
              <w:spacing w:line="320" w:lineRule="exact"/>
              <w:jc w:val="center"/>
            </w:pPr>
          </w:p>
        </w:tc>
        <w:tc>
          <w:tcPr>
            <w:tcW w:w="709" w:type="dxa"/>
            <w:vMerge/>
            <w:vAlign w:val="center"/>
          </w:tcPr>
          <w:p w:rsidR="00250270" w:rsidRDefault="00250270" w:rsidP="008035B5">
            <w:pPr>
              <w:spacing w:line="320" w:lineRule="exact"/>
              <w:jc w:val="center"/>
            </w:pPr>
          </w:p>
        </w:tc>
        <w:tc>
          <w:tcPr>
            <w:tcW w:w="5528" w:type="dxa"/>
            <w:vAlign w:val="center"/>
          </w:tcPr>
          <w:p w:rsidR="00250270" w:rsidRDefault="00250270" w:rsidP="008035B5">
            <w:pPr>
              <w:spacing w:line="320" w:lineRule="exact"/>
              <w:jc w:val="center"/>
            </w:pPr>
            <w:r>
              <w:rPr>
                <w:rFonts w:cs="微软雅黑" w:hint="eastAsia"/>
              </w:rPr>
              <w:t>陕北黄土丘陵区不同退耕年限山杏群落特征及多样性研究</w:t>
            </w:r>
          </w:p>
        </w:tc>
        <w:tc>
          <w:tcPr>
            <w:tcW w:w="774" w:type="dxa"/>
            <w:vMerge/>
            <w:vAlign w:val="center"/>
          </w:tcPr>
          <w:p w:rsidR="00250270" w:rsidRDefault="00250270" w:rsidP="008035B5">
            <w:pPr>
              <w:spacing w:line="320" w:lineRule="exact"/>
              <w:jc w:val="center"/>
            </w:pPr>
          </w:p>
        </w:tc>
      </w:tr>
      <w:tr w:rsidR="00250270" w:rsidTr="00B34307">
        <w:trPr>
          <w:trHeight w:val="780"/>
        </w:trPr>
        <w:tc>
          <w:tcPr>
            <w:tcW w:w="851" w:type="dxa"/>
            <w:vMerge/>
            <w:vAlign w:val="center"/>
          </w:tcPr>
          <w:p w:rsidR="00250270" w:rsidRDefault="00250270" w:rsidP="008035B5">
            <w:pPr>
              <w:spacing w:line="320" w:lineRule="exact"/>
              <w:jc w:val="center"/>
            </w:pPr>
          </w:p>
        </w:tc>
        <w:tc>
          <w:tcPr>
            <w:tcW w:w="567" w:type="dxa"/>
            <w:vMerge/>
            <w:vAlign w:val="center"/>
          </w:tcPr>
          <w:p w:rsidR="00250270" w:rsidRDefault="00250270" w:rsidP="008035B5">
            <w:pPr>
              <w:spacing w:line="320" w:lineRule="exact"/>
              <w:jc w:val="center"/>
            </w:pPr>
          </w:p>
        </w:tc>
        <w:tc>
          <w:tcPr>
            <w:tcW w:w="709" w:type="dxa"/>
            <w:vMerge/>
            <w:vAlign w:val="center"/>
          </w:tcPr>
          <w:p w:rsidR="00250270" w:rsidRDefault="00250270" w:rsidP="008035B5">
            <w:pPr>
              <w:spacing w:line="320" w:lineRule="exact"/>
              <w:jc w:val="center"/>
            </w:pPr>
          </w:p>
        </w:tc>
        <w:tc>
          <w:tcPr>
            <w:tcW w:w="5528" w:type="dxa"/>
            <w:vAlign w:val="center"/>
          </w:tcPr>
          <w:p w:rsidR="00250270" w:rsidRDefault="00250270" w:rsidP="008035B5">
            <w:pPr>
              <w:spacing w:line="320" w:lineRule="exact"/>
              <w:jc w:val="center"/>
            </w:pPr>
            <w:r>
              <w:rPr>
                <w:rFonts w:cs="微软雅黑" w:hint="eastAsia"/>
              </w:rPr>
              <w:t>陕北黄土丘陵区不同退耕年限油松群落特征及多样性研究</w:t>
            </w:r>
          </w:p>
        </w:tc>
        <w:tc>
          <w:tcPr>
            <w:tcW w:w="774" w:type="dxa"/>
            <w:vMerge/>
            <w:vAlign w:val="center"/>
          </w:tcPr>
          <w:p w:rsidR="00250270" w:rsidRDefault="00250270" w:rsidP="008035B5">
            <w:pPr>
              <w:spacing w:line="320" w:lineRule="exact"/>
              <w:jc w:val="center"/>
            </w:pPr>
          </w:p>
        </w:tc>
      </w:tr>
      <w:tr w:rsidR="00250270" w:rsidTr="00B34307">
        <w:trPr>
          <w:trHeight w:val="780"/>
        </w:trPr>
        <w:tc>
          <w:tcPr>
            <w:tcW w:w="851" w:type="dxa"/>
            <w:vMerge/>
            <w:vAlign w:val="center"/>
          </w:tcPr>
          <w:p w:rsidR="00250270" w:rsidRDefault="00250270" w:rsidP="008035B5">
            <w:pPr>
              <w:spacing w:line="320" w:lineRule="exact"/>
              <w:jc w:val="center"/>
            </w:pPr>
          </w:p>
        </w:tc>
        <w:tc>
          <w:tcPr>
            <w:tcW w:w="567" w:type="dxa"/>
            <w:vMerge/>
            <w:vAlign w:val="center"/>
          </w:tcPr>
          <w:p w:rsidR="00250270" w:rsidRDefault="00250270" w:rsidP="008035B5">
            <w:pPr>
              <w:spacing w:line="320" w:lineRule="exact"/>
              <w:jc w:val="center"/>
            </w:pPr>
          </w:p>
        </w:tc>
        <w:tc>
          <w:tcPr>
            <w:tcW w:w="709" w:type="dxa"/>
            <w:vMerge/>
            <w:vAlign w:val="center"/>
          </w:tcPr>
          <w:p w:rsidR="00250270" w:rsidRDefault="00250270" w:rsidP="008035B5">
            <w:pPr>
              <w:spacing w:line="320" w:lineRule="exact"/>
              <w:jc w:val="center"/>
            </w:pPr>
          </w:p>
        </w:tc>
        <w:tc>
          <w:tcPr>
            <w:tcW w:w="5528" w:type="dxa"/>
            <w:vAlign w:val="center"/>
          </w:tcPr>
          <w:p w:rsidR="00250270" w:rsidRDefault="00250270" w:rsidP="008035B5">
            <w:pPr>
              <w:spacing w:line="320" w:lineRule="exact"/>
              <w:jc w:val="center"/>
            </w:pPr>
            <w:r>
              <w:rPr>
                <w:rFonts w:cs="微软雅黑" w:hint="eastAsia"/>
              </w:rPr>
              <w:t>陕北黄土丘陵区不同植物群落土壤水分变化规律的研究</w:t>
            </w:r>
          </w:p>
        </w:tc>
        <w:tc>
          <w:tcPr>
            <w:tcW w:w="774" w:type="dxa"/>
            <w:vMerge/>
            <w:vAlign w:val="center"/>
          </w:tcPr>
          <w:p w:rsidR="00250270" w:rsidRDefault="00250270" w:rsidP="008035B5">
            <w:pPr>
              <w:spacing w:line="320" w:lineRule="exact"/>
              <w:jc w:val="center"/>
            </w:pPr>
          </w:p>
        </w:tc>
      </w:tr>
      <w:tr w:rsidR="00250270" w:rsidTr="00B34307">
        <w:trPr>
          <w:trHeight w:val="780"/>
        </w:trPr>
        <w:tc>
          <w:tcPr>
            <w:tcW w:w="851" w:type="dxa"/>
            <w:vMerge/>
            <w:vAlign w:val="center"/>
          </w:tcPr>
          <w:p w:rsidR="00250270" w:rsidRDefault="00250270" w:rsidP="008035B5">
            <w:pPr>
              <w:spacing w:line="320" w:lineRule="exact"/>
              <w:jc w:val="center"/>
            </w:pPr>
          </w:p>
        </w:tc>
        <w:tc>
          <w:tcPr>
            <w:tcW w:w="567" w:type="dxa"/>
            <w:vMerge/>
            <w:vAlign w:val="center"/>
          </w:tcPr>
          <w:p w:rsidR="00250270" w:rsidRDefault="00250270" w:rsidP="008035B5">
            <w:pPr>
              <w:spacing w:line="320" w:lineRule="exact"/>
              <w:jc w:val="center"/>
            </w:pPr>
          </w:p>
        </w:tc>
        <w:tc>
          <w:tcPr>
            <w:tcW w:w="709" w:type="dxa"/>
            <w:vMerge/>
            <w:vAlign w:val="center"/>
          </w:tcPr>
          <w:p w:rsidR="00250270" w:rsidRDefault="00250270" w:rsidP="008035B5">
            <w:pPr>
              <w:spacing w:line="320" w:lineRule="exact"/>
              <w:jc w:val="center"/>
            </w:pPr>
          </w:p>
        </w:tc>
        <w:tc>
          <w:tcPr>
            <w:tcW w:w="5528" w:type="dxa"/>
            <w:vAlign w:val="center"/>
          </w:tcPr>
          <w:p w:rsidR="00250270" w:rsidRDefault="00250270" w:rsidP="008035B5">
            <w:pPr>
              <w:spacing w:line="320" w:lineRule="exact"/>
              <w:jc w:val="center"/>
            </w:pPr>
            <w:r>
              <w:rPr>
                <w:rFonts w:cs="微软雅黑" w:hint="eastAsia"/>
              </w:rPr>
              <w:t>基于功能性状的刺槐群落对陕北黄土丘陵区的适应性研究</w:t>
            </w:r>
          </w:p>
        </w:tc>
        <w:tc>
          <w:tcPr>
            <w:tcW w:w="774" w:type="dxa"/>
            <w:vMerge/>
            <w:vAlign w:val="center"/>
          </w:tcPr>
          <w:p w:rsidR="00250270" w:rsidRDefault="00250270" w:rsidP="008035B5">
            <w:pPr>
              <w:spacing w:line="320" w:lineRule="exact"/>
              <w:jc w:val="center"/>
            </w:pPr>
          </w:p>
        </w:tc>
      </w:tr>
      <w:tr w:rsidR="00250270" w:rsidTr="00B34307">
        <w:trPr>
          <w:trHeight w:val="780"/>
        </w:trPr>
        <w:tc>
          <w:tcPr>
            <w:tcW w:w="851" w:type="dxa"/>
            <w:vMerge/>
            <w:vAlign w:val="center"/>
          </w:tcPr>
          <w:p w:rsidR="00250270" w:rsidRDefault="00250270" w:rsidP="008035B5">
            <w:pPr>
              <w:spacing w:line="320" w:lineRule="exact"/>
              <w:jc w:val="center"/>
            </w:pPr>
          </w:p>
        </w:tc>
        <w:tc>
          <w:tcPr>
            <w:tcW w:w="567" w:type="dxa"/>
            <w:vMerge/>
            <w:vAlign w:val="center"/>
          </w:tcPr>
          <w:p w:rsidR="00250270" w:rsidRDefault="00250270" w:rsidP="008035B5">
            <w:pPr>
              <w:spacing w:line="320" w:lineRule="exact"/>
              <w:jc w:val="center"/>
            </w:pPr>
          </w:p>
        </w:tc>
        <w:tc>
          <w:tcPr>
            <w:tcW w:w="709" w:type="dxa"/>
            <w:vMerge/>
            <w:vAlign w:val="center"/>
          </w:tcPr>
          <w:p w:rsidR="00250270" w:rsidRDefault="00250270" w:rsidP="008035B5">
            <w:pPr>
              <w:spacing w:line="320" w:lineRule="exact"/>
              <w:jc w:val="center"/>
            </w:pPr>
          </w:p>
        </w:tc>
        <w:tc>
          <w:tcPr>
            <w:tcW w:w="5528" w:type="dxa"/>
            <w:vAlign w:val="center"/>
          </w:tcPr>
          <w:p w:rsidR="00250270" w:rsidRDefault="00250270" w:rsidP="008035B5">
            <w:pPr>
              <w:spacing w:line="320" w:lineRule="exact"/>
              <w:jc w:val="center"/>
            </w:pPr>
            <w:r>
              <w:rPr>
                <w:rFonts w:cs="微软雅黑" w:hint="eastAsia"/>
              </w:rPr>
              <w:t>基于功能性状的山杏群落对陕北黄土丘陵区的适应性研究</w:t>
            </w:r>
          </w:p>
        </w:tc>
        <w:tc>
          <w:tcPr>
            <w:tcW w:w="774" w:type="dxa"/>
            <w:vMerge/>
            <w:vAlign w:val="center"/>
          </w:tcPr>
          <w:p w:rsidR="00250270" w:rsidRDefault="00250270" w:rsidP="008035B5">
            <w:pPr>
              <w:spacing w:line="320" w:lineRule="exact"/>
              <w:jc w:val="center"/>
            </w:pPr>
          </w:p>
        </w:tc>
      </w:tr>
      <w:tr w:rsidR="004D1875" w:rsidRPr="00BD7D54" w:rsidTr="00B34307">
        <w:trPr>
          <w:trHeight w:val="487"/>
        </w:trPr>
        <w:tc>
          <w:tcPr>
            <w:tcW w:w="851" w:type="dxa"/>
            <w:vMerge w:val="restart"/>
            <w:vAlign w:val="center"/>
          </w:tcPr>
          <w:p w:rsidR="004D1875" w:rsidRPr="00BD7D54" w:rsidRDefault="004D1875" w:rsidP="008035B5">
            <w:pPr>
              <w:spacing w:line="220" w:lineRule="atLeast"/>
              <w:jc w:val="center"/>
              <w:rPr>
                <w:sz w:val="21"/>
                <w:szCs w:val="21"/>
              </w:rPr>
            </w:pPr>
            <w:r>
              <w:rPr>
                <w:rFonts w:hint="eastAsia"/>
                <w:sz w:val="21"/>
                <w:szCs w:val="21"/>
              </w:rPr>
              <w:t>植物生理</w:t>
            </w:r>
          </w:p>
        </w:tc>
        <w:tc>
          <w:tcPr>
            <w:tcW w:w="567" w:type="dxa"/>
            <w:vMerge w:val="restart"/>
            <w:vAlign w:val="center"/>
          </w:tcPr>
          <w:p w:rsidR="004D1875" w:rsidRPr="00BD7D54" w:rsidRDefault="004D1875" w:rsidP="008035B5">
            <w:pPr>
              <w:spacing w:line="220" w:lineRule="atLeast"/>
              <w:jc w:val="center"/>
              <w:rPr>
                <w:sz w:val="21"/>
                <w:szCs w:val="21"/>
              </w:rPr>
            </w:pPr>
            <w:r w:rsidRPr="000148B7">
              <w:rPr>
                <w:rFonts w:ascii="宋体" w:eastAsia="宋体" w:hAnsi="宋体" w:cs="Tahoma" w:hint="eastAsia"/>
                <w:color w:val="000000"/>
              </w:rPr>
              <w:t>曹翠玲</w:t>
            </w:r>
          </w:p>
        </w:tc>
        <w:tc>
          <w:tcPr>
            <w:tcW w:w="709" w:type="dxa"/>
            <w:vMerge w:val="restart"/>
            <w:vAlign w:val="center"/>
          </w:tcPr>
          <w:p w:rsidR="004D1875" w:rsidRPr="00BD7D54" w:rsidRDefault="004D1875" w:rsidP="008035B5">
            <w:pPr>
              <w:spacing w:line="220" w:lineRule="atLeast"/>
              <w:jc w:val="center"/>
              <w:rPr>
                <w:sz w:val="21"/>
                <w:szCs w:val="21"/>
              </w:rPr>
            </w:pPr>
            <w:r>
              <w:rPr>
                <w:rFonts w:hint="eastAsia"/>
                <w:sz w:val="21"/>
                <w:szCs w:val="21"/>
              </w:rPr>
              <w:t>教授</w:t>
            </w:r>
          </w:p>
        </w:tc>
        <w:tc>
          <w:tcPr>
            <w:tcW w:w="5528" w:type="dxa"/>
            <w:vAlign w:val="center"/>
          </w:tcPr>
          <w:p w:rsidR="004D1875" w:rsidRDefault="004D1875" w:rsidP="008035B5">
            <w:pPr>
              <w:jc w:val="center"/>
              <w:rPr>
                <w:rFonts w:ascii="宋体" w:eastAsia="宋体" w:hAnsi="宋体" w:cs="Tahoma"/>
                <w:color w:val="000000"/>
              </w:rPr>
            </w:pPr>
            <w:r>
              <w:rPr>
                <w:rFonts w:cs="Tahoma" w:hint="eastAsia"/>
                <w:color w:val="000000"/>
              </w:rPr>
              <w:t>解钾细菌土壤解钾活性的研究</w:t>
            </w:r>
          </w:p>
        </w:tc>
        <w:tc>
          <w:tcPr>
            <w:tcW w:w="774" w:type="dxa"/>
            <w:vMerge w:val="restart"/>
            <w:vAlign w:val="center"/>
          </w:tcPr>
          <w:p w:rsidR="004D1875" w:rsidRDefault="004D1875" w:rsidP="008035B5">
            <w:pPr>
              <w:jc w:val="center"/>
              <w:rPr>
                <w:rFonts w:eastAsia="宋体" w:cs="Tahoma"/>
                <w:color w:val="000000"/>
              </w:rPr>
            </w:pPr>
            <w:r>
              <w:rPr>
                <w:rFonts w:cs="Tahoma" w:hint="eastAsia"/>
                <w:color w:val="000000"/>
              </w:rPr>
              <w:t>8</w:t>
            </w:r>
          </w:p>
        </w:tc>
      </w:tr>
      <w:tr w:rsidR="004D1875" w:rsidRPr="00BD7D54" w:rsidTr="00B34307">
        <w:trPr>
          <w:trHeight w:val="487"/>
        </w:trPr>
        <w:tc>
          <w:tcPr>
            <w:tcW w:w="851" w:type="dxa"/>
            <w:vMerge/>
            <w:vAlign w:val="center"/>
          </w:tcPr>
          <w:p w:rsidR="004D1875" w:rsidRPr="00BD7D54" w:rsidRDefault="004D1875" w:rsidP="008035B5">
            <w:pPr>
              <w:spacing w:line="220" w:lineRule="atLeast"/>
              <w:jc w:val="center"/>
              <w:rPr>
                <w:sz w:val="21"/>
                <w:szCs w:val="21"/>
              </w:rPr>
            </w:pPr>
          </w:p>
        </w:tc>
        <w:tc>
          <w:tcPr>
            <w:tcW w:w="567" w:type="dxa"/>
            <w:vMerge/>
            <w:vAlign w:val="center"/>
          </w:tcPr>
          <w:p w:rsidR="004D1875" w:rsidRPr="00BD7D54" w:rsidRDefault="004D1875" w:rsidP="008035B5">
            <w:pPr>
              <w:spacing w:line="220" w:lineRule="atLeast"/>
              <w:jc w:val="center"/>
              <w:rPr>
                <w:sz w:val="21"/>
                <w:szCs w:val="21"/>
              </w:rPr>
            </w:pPr>
          </w:p>
        </w:tc>
        <w:tc>
          <w:tcPr>
            <w:tcW w:w="709" w:type="dxa"/>
            <w:vMerge/>
            <w:vAlign w:val="center"/>
          </w:tcPr>
          <w:p w:rsidR="004D1875" w:rsidRPr="00BD7D54" w:rsidRDefault="004D1875" w:rsidP="008035B5">
            <w:pPr>
              <w:spacing w:line="220" w:lineRule="atLeast"/>
              <w:jc w:val="center"/>
              <w:rPr>
                <w:sz w:val="21"/>
                <w:szCs w:val="21"/>
              </w:rPr>
            </w:pPr>
          </w:p>
        </w:tc>
        <w:tc>
          <w:tcPr>
            <w:tcW w:w="5528" w:type="dxa"/>
            <w:vAlign w:val="center"/>
          </w:tcPr>
          <w:p w:rsidR="004D1875" w:rsidRDefault="004D1875" w:rsidP="008035B5">
            <w:pPr>
              <w:jc w:val="center"/>
              <w:rPr>
                <w:rFonts w:ascii="宋体" w:eastAsia="宋体" w:hAnsi="宋体" w:cs="Tahoma"/>
                <w:color w:val="000000"/>
              </w:rPr>
            </w:pPr>
            <w:r>
              <w:rPr>
                <w:rFonts w:cs="Tahoma" w:hint="eastAsia"/>
                <w:color w:val="000000"/>
              </w:rPr>
              <w:t>GFP</w:t>
            </w:r>
            <w:r>
              <w:rPr>
                <w:rFonts w:cs="Tahoma" w:hint="eastAsia"/>
                <w:color w:val="000000"/>
              </w:rPr>
              <w:t>标记解磷细菌在作物根际的定殖动态研究</w:t>
            </w:r>
          </w:p>
        </w:tc>
        <w:tc>
          <w:tcPr>
            <w:tcW w:w="774" w:type="dxa"/>
            <w:vMerge/>
            <w:vAlign w:val="center"/>
          </w:tcPr>
          <w:p w:rsidR="004D1875" w:rsidRDefault="004D1875" w:rsidP="008035B5">
            <w:pPr>
              <w:jc w:val="center"/>
              <w:rPr>
                <w:rFonts w:eastAsia="宋体" w:cs="Tahoma"/>
                <w:color w:val="000000"/>
              </w:rPr>
            </w:pPr>
          </w:p>
        </w:tc>
      </w:tr>
      <w:tr w:rsidR="004D1875" w:rsidRPr="00BD7D54" w:rsidTr="00B34307">
        <w:trPr>
          <w:trHeight w:val="487"/>
        </w:trPr>
        <w:tc>
          <w:tcPr>
            <w:tcW w:w="851" w:type="dxa"/>
            <w:vMerge/>
            <w:vAlign w:val="center"/>
          </w:tcPr>
          <w:p w:rsidR="004D1875" w:rsidRPr="00BD7D54" w:rsidRDefault="004D1875" w:rsidP="008035B5">
            <w:pPr>
              <w:spacing w:line="220" w:lineRule="atLeast"/>
              <w:jc w:val="center"/>
              <w:rPr>
                <w:sz w:val="21"/>
                <w:szCs w:val="21"/>
              </w:rPr>
            </w:pPr>
          </w:p>
        </w:tc>
        <w:tc>
          <w:tcPr>
            <w:tcW w:w="567" w:type="dxa"/>
            <w:vMerge/>
            <w:vAlign w:val="center"/>
          </w:tcPr>
          <w:p w:rsidR="004D1875" w:rsidRPr="00BD7D54" w:rsidRDefault="004D1875" w:rsidP="008035B5">
            <w:pPr>
              <w:spacing w:line="220" w:lineRule="atLeast"/>
              <w:jc w:val="center"/>
              <w:rPr>
                <w:sz w:val="21"/>
                <w:szCs w:val="21"/>
              </w:rPr>
            </w:pPr>
          </w:p>
        </w:tc>
        <w:tc>
          <w:tcPr>
            <w:tcW w:w="709" w:type="dxa"/>
            <w:vMerge/>
            <w:vAlign w:val="center"/>
          </w:tcPr>
          <w:p w:rsidR="004D1875" w:rsidRPr="00BD7D54" w:rsidRDefault="004D1875" w:rsidP="008035B5">
            <w:pPr>
              <w:spacing w:line="220" w:lineRule="atLeast"/>
              <w:jc w:val="center"/>
              <w:rPr>
                <w:sz w:val="21"/>
                <w:szCs w:val="21"/>
              </w:rPr>
            </w:pPr>
          </w:p>
        </w:tc>
        <w:tc>
          <w:tcPr>
            <w:tcW w:w="5528" w:type="dxa"/>
            <w:vAlign w:val="center"/>
          </w:tcPr>
          <w:p w:rsidR="004D1875" w:rsidRDefault="004D1875" w:rsidP="008035B5">
            <w:pPr>
              <w:jc w:val="center"/>
              <w:rPr>
                <w:rFonts w:ascii="宋体" w:eastAsia="宋体" w:hAnsi="宋体" w:cs="Tahoma"/>
                <w:color w:val="000000"/>
              </w:rPr>
            </w:pPr>
            <w:r>
              <w:rPr>
                <w:rFonts w:cs="Tahoma" w:hint="eastAsia"/>
                <w:color w:val="000000"/>
              </w:rPr>
              <w:t>有益菌混施对猕猴桃果实品质的影响</w:t>
            </w:r>
          </w:p>
        </w:tc>
        <w:tc>
          <w:tcPr>
            <w:tcW w:w="774" w:type="dxa"/>
            <w:vMerge/>
            <w:vAlign w:val="center"/>
          </w:tcPr>
          <w:p w:rsidR="004D1875" w:rsidRDefault="004D1875" w:rsidP="008035B5">
            <w:pPr>
              <w:jc w:val="center"/>
              <w:rPr>
                <w:rFonts w:eastAsia="宋体" w:cs="Tahoma"/>
                <w:color w:val="000000"/>
              </w:rPr>
            </w:pPr>
          </w:p>
        </w:tc>
      </w:tr>
      <w:tr w:rsidR="004D1875" w:rsidRPr="00BD7D54" w:rsidTr="00B34307">
        <w:trPr>
          <w:trHeight w:val="487"/>
        </w:trPr>
        <w:tc>
          <w:tcPr>
            <w:tcW w:w="851" w:type="dxa"/>
            <w:vMerge/>
            <w:vAlign w:val="center"/>
          </w:tcPr>
          <w:p w:rsidR="004D1875" w:rsidRPr="00BD7D54" w:rsidRDefault="004D1875" w:rsidP="008035B5">
            <w:pPr>
              <w:spacing w:line="220" w:lineRule="atLeast"/>
              <w:jc w:val="center"/>
              <w:rPr>
                <w:sz w:val="21"/>
                <w:szCs w:val="21"/>
              </w:rPr>
            </w:pPr>
          </w:p>
        </w:tc>
        <w:tc>
          <w:tcPr>
            <w:tcW w:w="567" w:type="dxa"/>
            <w:vMerge/>
            <w:vAlign w:val="center"/>
          </w:tcPr>
          <w:p w:rsidR="004D1875" w:rsidRPr="00BD7D54" w:rsidRDefault="004D1875" w:rsidP="008035B5">
            <w:pPr>
              <w:spacing w:line="220" w:lineRule="atLeast"/>
              <w:jc w:val="center"/>
              <w:rPr>
                <w:sz w:val="21"/>
                <w:szCs w:val="21"/>
              </w:rPr>
            </w:pPr>
          </w:p>
        </w:tc>
        <w:tc>
          <w:tcPr>
            <w:tcW w:w="709" w:type="dxa"/>
            <w:vMerge/>
            <w:vAlign w:val="center"/>
          </w:tcPr>
          <w:p w:rsidR="004D1875" w:rsidRPr="00BD7D54" w:rsidRDefault="004D1875" w:rsidP="008035B5">
            <w:pPr>
              <w:spacing w:line="220" w:lineRule="atLeast"/>
              <w:jc w:val="center"/>
              <w:rPr>
                <w:sz w:val="21"/>
                <w:szCs w:val="21"/>
              </w:rPr>
            </w:pPr>
          </w:p>
        </w:tc>
        <w:tc>
          <w:tcPr>
            <w:tcW w:w="5528" w:type="dxa"/>
            <w:vAlign w:val="center"/>
          </w:tcPr>
          <w:p w:rsidR="004D1875" w:rsidRDefault="004D1875" w:rsidP="008035B5">
            <w:pPr>
              <w:jc w:val="center"/>
              <w:rPr>
                <w:rFonts w:ascii="宋体" w:eastAsia="宋体" w:hAnsi="宋体" w:cs="Tahoma"/>
                <w:color w:val="000000"/>
              </w:rPr>
            </w:pPr>
            <w:r>
              <w:rPr>
                <w:rFonts w:cs="Tahoma" w:hint="eastAsia"/>
                <w:color w:val="000000"/>
              </w:rPr>
              <w:t>枯草杆菌对酚酸类物质的分解</w:t>
            </w:r>
          </w:p>
        </w:tc>
        <w:tc>
          <w:tcPr>
            <w:tcW w:w="774" w:type="dxa"/>
            <w:vMerge/>
            <w:vAlign w:val="center"/>
          </w:tcPr>
          <w:p w:rsidR="004D1875" w:rsidRDefault="004D1875" w:rsidP="008035B5">
            <w:pPr>
              <w:jc w:val="center"/>
              <w:rPr>
                <w:rFonts w:ascii="宋体" w:eastAsia="宋体" w:hAnsi="宋体" w:cs="Tahoma"/>
                <w:color w:val="000000"/>
              </w:rPr>
            </w:pPr>
          </w:p>
        </w:tc>
      </w:tr>
      <w:tr w:rsidR="004D1875" w:rsidRPr="00BD7D54" w:rsidTr="00B34307">
        <w:trPr>
          <w:trHeight w:val="487"/>
        </w:trPr>
        <w:tc>
          <w:tcPr>
            <w:tcW w:w="851" w:type="dxa"/>
            <w:vMerge/>
            <w:vAlign w:val="center"/>
          </w:tcPr>
          <w:p w:rsidR="004D1875" w:rsidRPr="00BD7D54" w:rsidRDefault="004D1875" w:rsidP="008035B5">
            <w:pPr>
              <w:spacing w:line="220" w:lineRule="atLeast"/>
              <w:jc w:val="center"/>
              <w:rPr>
                <w:sz w:val="21"/>
                <w:szCs w:val="21"/>
              </w:rPr>
            </w:pPr>
          </w:p>
        </w:tc>
        <w:tc>
          <w:tcPr>
            <w:tcW w:w="567" w:type="dxa"/>
            <w:vMerge/>
            <w:vAlign w:val="center"/>
          </w:tcPr>
          <w:p w:rsidR="004D1875" w:rsidRPr="00BD7D54" w:rsidRDefault="004D1875" w:rsidP="008035B5">
            <w:pPr>
              <w:spacing w:line="220" w:lineRule="atLeast"/>
              <w:jc w:val="center"/>
              <w:rPr>
                <w:sz w:val="21"/>
                <w:szCs w:val="21"/>
              </w:rPr>
            </w:pPr>
          </w:p>
        </w:tc>
        <w:tc>
          <w:tcPr>
            <w:tcW w:w="709" w:type="dxa"/>
            <w:vMerge/>
            <w:vAlign w:val="center"/>
          </w:tcPr>
          <w:p w:rsidR="004D1875" w:rsidRPr="00BD7D54" w:rsidRDefault="004D1875" w:rsidP="008035B5">
            <w:pPr>
              <w:spacing w:line="220" w:lineRule="atLeast"/>
              <w:jc w:val="center"/>
              <w:rPr>
                <w:sz w:val="21"/>
                <w:szCs w:val="21"/>
              </w:rPr>
            </w:pPr>
          </w:p>
        </w:tc>
        <w:tc>
          <w:tcPr>
            <w:tcW w:w="5528" w:type="dxa"/>
            <w:vAlign w:val="center"/>
          </w:tcPr>
          <w:p w:rsidR="004D1875" w:rsidRDefault="004D1875" w:rsidP="008035B5">
            <w:pPr>
              <w:jc w:val="center"/>
              <w:rPr>
                <w:rFonts w:ascii="宋体" w:eastAsia="宋体" w:hAnsi="宋体" w:cs="Tahoma"/>
                <w:color w:val="000000"/>
              </w:rPr>
            </w:pPr>
            <w:r>
              <w:rPr>
                <w:rFonts w:cs="Tahoma" w:hint="eastAsia"/>
                <w:color w:val="000000"/>
              </w:rPr>
              <w:t>WY4</w:t>
            </w:r>
            <w:r>
              <w:rPr>
                <w:rFonts w:cs="Tahoma" w:hint="eastAsia"/>
                <w:color w:val="000000"/>
              </w:rPr>
              <w:t>解磷细菌解磷条件及机制的研究</w:t>
            </w:r>
          </w:p>
        </w:tc>
        <w:tc>
          <w:tcPr>
            <w:tcW w:w="774" w:type="dxa"/>
            <w:vMerge/>
            <w:vAlign w:val="center"/>
          </w:tcPr>
          <w:p w:rsidR="004D1875" w:rsidRDefault="004D1875" w:rsidP="008035B5">
            <w:pPr>
              <w:jc w:val="center"/>
              <w:rPr>
                <w:rFonts w:eastAsia="宋体" w:cs="Tahoma"/>
                <w:color w:val="000000"/>
              </w:rPr>
            </w:pPr>
          </w:p>
        </w:tc>
      </w:tr>
      <w:tr w:rsidR="004D1875" w:rsidRPr="00BD7D54" w:rsidTr="00B34307">
        <w:trPr>
          <w:trHeight w:val="487"/>
        </w:trPr>
        <w:tc>
          <w:tcPr>
            <w:tcW w:w="851" w:type="dxa"/>
            <w:vMerge/>
            <w:vAlign w:val="center"/>
          </w:tcPr>
          <w:p w:rsidR="004D1875" w:rsidRPr="00BD7D54" w:rsidRDefault="004D1875" w:rsidP="008035B5">
            <w:pPr>
              <w:spacing w:line="220" w:lineRule="atLeast"/>
              <w:jc w:val="center"/>
              <w:rPr>
                <w:sz w:val="21"/>
                <w:szCs w:val="21"/>
              </w:rPr>
            </w:pPr>
          </w:p>
        </w:tc>
        <w:tc>
          <w:tcPr>
            <w:tcW w:w="567" w:type="dxa"/>
            <w:vMerge/>
            <w:vAlign w:val="center"/>
          </w:tcPr>
          <w:p w:rsidR="004D1875" w:rsidRPr="00BD7D54" w:rsidRDefault="004D1875" w:rsidP="008035B5">
            <w:pPr>
              <w:spacing w:line="220" w:lineRule="atLeast"/>
              <w:jc w:val="center"/>
              <w:rPr>
                <w:sz w:val="21"/>
                <w:szCs w:val="21"/>
              </w:rPr>
            </w:pPr>
          </w:p>
        </w:tc>
        <w:tc>
          <w:tcPr>
            <w:tcW w:w="709" w:type="dxa"/>
            <w:vMerge/>
            <w:vAlign w:val="center"/>
          </w:tcPr>
          <w:p w:rsidR="004D1875" w:rsidRPr="00BD7D54" w:rsidRDefault="004D1875" w:rsidP="008035B5">
            <w:pPr>
              <w:spacing w:line="220" w:lineRule="atLeast"/>
              <w:jc w:val="center"/>
              <w:rPr>
                <w:sz w:val="21"/>
                <w:szCs w:val="21"/>
              </w:rPr>
            </w:pPr>
          </w:p>
        </w:tc>
        <w:tc>
          <w:tcPr>
            <w:tcW w:w="5528" w:type="dxa"/>
            <w:vAlign w:val="center"/>
          </w:tcPr>
          <w:p w:rsidR="004D1875" w:rsidRDefault="004D1875" w:rsidP="008035B5">
            <w:pPr>
              <w:jc w:val="center"/>
              <w:rPr>
                <w:rFonts w:ascii="宋体" w:eastAsia="宋体" w:hAnsi="宋体" w:cs="Tahoma"/>
                <w:color w:val="000000"/>
              </w:rPr>
            </w:pPr>
            <w:r>
              <w:rPr>
                <w:rFonts w:cs="Tahoma" w:hint="eastAsia"/>
                <w:color w:val="000000"/>
              </w:rPr>
              <w:t>自然条件下作物根系组织中内生解磷细菌的定殖研究</w:t>
            </w:r>
          </w:p>
        </w:tc>
        <w:tc>
          <w:tcPr>
            <w:tcW w:w="774" w:type="dxa"/>
            <w:vMerge/>
            <w:vAlign w:val="center"/>
          </w:tcPr>
          <w:p w:rsidR="004D1875" w:rsidRDefault="004D1875" w:rsidP="008035B5">
            <w:pPr>
              <w:jc w:val="center"/>
              <w:rPr>
                <w:rFonts w:eastAsia="宋体" w:cs="Tahoma"/>
                <w:color w:val="000000"/>
              </w:rPr>
            </w:pPr>
          </w:p>
        </w:tc>
      </w:tr>
      <w:tr w:rsidR="004D1875" w:rsidRPr="00BD7D54" w:rsidTr="00B34307">
        <w:trPr>
          <w:trHeight w:val="487"/>
        </w:trPr>
        <w:tc>
          <w:tcPr>
            <w:tcW w:w="851" w:type="dxa"/>
            <w:vMerge/>
            <w:vAlign w:val="center"/>
          </w:tcPr>
          <w:p w:rsidR="004D1875" w:rsidRPr="00BD7D54" w:rsidRDefault="004D1875" w:rsidP="008035B5">
            <w:pPr>
              <w:spacing w:line="220" w:lineRule="atLeast"/>
              <w:jc w:val="center"/>
              <w:rPr>
                <w:sz w:val="21"/>
                <w:szCs w:val="21"/>
              </w:rPr>
            </w:pPr>
          </w:p>
        </w:tc>
        <w:tc>
          <w:tcPr>
            <w:tcW w:w="567" w:type="dxa"/>
            <w:vMerge/>
            <w:vAlign w:val="center"/>
          </w:tcPr>
          <w:p w:rsidR="004D1875" w:rsidRPr="00BD7D54" w:rsidRDefault="004D1875" w:rsidP="008035B5">
            <w:pPr>
              <w:spacing w:line="220" w:lineRule="atLeast"/>
              <w:jc w:val="center"/>
              <w:rPr>
                <w:sz w:val="21"/>
                <w:szCs w:val="21"/>
              </w:rPr>
            </w:pPr>
          </w:p>
        </w:tc>
        <w:tc>
          <w:tcPr>
            <w:tcW w:w="709" w:type="dxa"/>
            <w:vMerge/>
            <w:vAlign w:val="center"/>
          </w:tcPr>
          <w:p w:rsidR="004D1875" w:rsidRPr="00BD7D54" w:rsidRDefault="004D1875" w:rsidP="008035B5">
            <w:pPr>
              <w:spacing w:line="220" w:lineRule="atLeast"/>
              <w:jc w:val="center"/>
              <w:rPr>
                <w:sz w:val="21"/>
                <w:szCs w:val="21"/>
              </w:rPr>
            </w:pPr>
          </w:p>
        </w:tc>
        <w:tc>
          <w:tcPr>
            <w:tcW w:w="5528" w:type="dxa"/>
            <w:vAlign w:val="center"/>
          </w:tcPr>
          <w:p w:rsidR="004D1875" w:rsidRDefault="004D1875" w:rsidP="008035B5">
            <w:pPr>
              <w:jc w:val="center"/>
              <w:rPr>
                <w:rFonts w:ascii="宋体" w:eastAsia="宋体" w:hAnsi="宋体" w:cs="Tahoma"/>
                <w:color w:val="000000"/>
              </w:rPr>
            </w:pPr>
            <w:r>
              <w:rPr>
                <w:rFonts w:cs="Tahoma" w:hint="eastAsia"/>
                <w:color w:val="000000"/>
              </w:rPr>
              <w:t>固体解磷菌剂发酵条件优化</w:t>
            </w:r>
          </w:p>
        </w:tc>
        <w:tc>
          <w:tcPr>
            <w:tcW w:w="774" w:type="dxa"/>
            <w:vMerge/>
            <w:vAlign w:val="center"/>
          </w:tcPr>
          <w:p w:rsidR="004D1875" w:rsidRDefault="004D1875" w:rsidP="008035B5">
            <w:pPr>
              <w:jc w:val="center"/>
              <w:rPr>
                <w:rFonts w:eastAsia="宋体" w:cs="Tahoma"/>
                <w:color w:val="000000"/>
              </w:rPr>
            </w:pPr>
          </w:p>
        </w:tc>
      </w:tr>
      <w:tr w:rsidR="004D1875" w:rsidRPr="00BD7D54" w:rsidTr="00B34307">
        <w:trPr>
          <w:trHeight w:val="487"/>
        </w:trPr>
        <w:tc>
          <w:tcPr>
            <w:tcW w:w="851" w:type="dxa"/>
            <w:vMerge/>
            <w:vAlign w:val="center"/>
          </w:tcPr>
          <w:p w:rsidR="004D1875" w:rsidRPr="00BD7D54" w:rsidRDefault="004D1875" w:rsidP="008035B5">
            <w:pPr>
              <w:spacing w:line="220" w:lineRule="atLeast"/>
              <w:jc w:val="center"/>
              <w:rPr>
                <w:sz w:val="21"/>
                <w:szCs w:val="21"/>
              </w:rPr>
            </w:pPr>
          </w:p>
        </w:tc>
        <w:tc>
          <w:tcPr>
            <w:tcW w:w="567" w:type="dxa"/>
            <w:vMerge/>
            <w:vAlign w:val="center"/>
          </w:tcPr>
          <w:p w:rsidR="004D1875" w:rsidRPr="00BD7D54" w:rsidRDefault="004D1875" w:rsidP="008035B5">
            <w:pPr>
              <w:spacing w:line="220" w:lineRule="atLeast"/>
              <w:jc w:val="center"/>
              <w:rPr>
                <w:sz w:val="21"/>
                <w:szCs w:val="21"/>
              </w:rPr>
            </w:pPr>
          </w:p>
        </w:tc>
        <w:tc>
          <w:tcPr>
            <w:tcW w:w="709" w:type="dxa"/>
            <w:vMerge/>
            <w:vAlign w:val="center"/>
          </w:tcPr>
          <w:p w:rsidR="004D1875" w:rsidRPr="00BD7D54" w:rsidRDefault="004D1875" w:rsidP="008035B5">
            <w:pPr>
              <w:spacing w:line="220" w:lineRule="atLeast"/>
              <w:jc w:val="center"/>
              <w:rPr>
                <w:sz w:val="21"/>
                <w:szCs w:val="21"/>
              </w:rPr>
            </w:pPr>
          </w:p>
        </w:tc>
        <w:tc>
          <w:tcPr>
            <w:tcW w:w="5528" w:type="dxa"/>
            <w:vAlign w:val="center"/>
          </w:tcPr>
          <w:p w:rsidR="004D1875" w:rsidRDefault="004D1875" w:rsidP="008035B5">
            <w:pPr>
              <w:jc w:val="center"/>
              <w:rPr>
                <w:rFonts w:ascii="宋体" w:eastAsia="宋体" w:hAnsi="宋体" w:cs="Tahoma"/>
                <w:color w:val="000000"/>
              </w:rPr>
            </w:pPr>
            <w:r>
              <w:rPr>
                <w:rFonts w:cs="Tahoma" w:hint="eastAsia"/>
                <w:color w:val="000000"/>
              </w:rPr>
              <w:t>解磷菌提高生菜</w:t>
            </w:r>
            <w:r>
              <w:rPr>
                <w:rFonts w:cs="Tahoma" w:hint="eastAsia"/>
                <w:color w:val="000000"/>
              </w:rPr>
              <w:t>VC</w:t>
            </w:r>
            <w:r>
              <w:rPr>
                <w:rFonts w:cs="Tahoma" w:hint="eastAsia"/>
                <w:color w:val="000000"/>
              </w:rPr>
              <w:t>含量的机制研究</w:t>
            </w:r>
          </w:p>
        </w:tc>
        <w:tc>
          <w:tcPr>
            <w:tcW w:w="774" w:type="dxa"/>
            <w:vMerge/>
            <w:vAlign w:val="center"/>
          </w:tcPr>
          <w:p w:rsidR="004D1875" w:rsidRDefault="004D1875" w:rsidP="008035B5">
            <w:pPr>
              <w:jc w:val="center"/>
              <w:rPr>
                <w:rFonts w:eastAsia="宋体" w:cs="Tahoma"/>
                <w:color w:val="000000"/>
              </w:rPr>
            </w:pPr>
          </w:p>
        </w:tc>
      </w:tr>
      <w:tr w:rsidR="004D1875" w:rsidRPr="00BD7D54" w:rsidTr="00B34307">
        <w:trPr>
          <w:trHeight w:val="487"/>
        </w:trPr>
        <w:tc>
          <w:tcPr>
            <w:tcW w:w="851" w:type="dxa"/>
            <w:vMerge/>
            <w:vAlign w:val="center"/>
          </w:tcPr>
          <w:p w:rsidR="004D1875" w:rsidRPr="00BD7D54" w:rsidRDefault="004D1875" w:rsidP="008035B5">
            <w:pPr>
              <w:spacing w:line="220" w:lineRule="atLeast"/>
              <w:jc w:val="center"/>
              <w:rPr>
                <w:sz w:val="21"/>
                <w:szCs w:val="21"/>
              </w:rPr>
            </w:pPr>
          </w:p>
        </w:tc>
        <w:tc>
          <w:tcPr>
            <w:tcW w:w="567" w:type="dxa"/>
            <w:vMerge/>
            <w:vAlign w:val="center"/>
          </w:tcPr>
          <w:p w:rsidR="004D1875" w:rsidRPr="00BD7D54" w:rsidRDefault="004D1875" w:rsidP="008035B5">
            <w:pPr>
              <w:spacing w:line="220" w:lineRule="atLeast"/>
              <w:jc w:val="center"/>
              <w:rPr>
                <w:sz w:val="21"/>
                <w:szCs w:val="21"/>
              </w:rPr>
            </w:pPr>
          </w:p>
        </w:tc>
        <w:tc>
          <w:tcPr>
            <w:tcW w:w="709" w:type="dxa"/>
            <w:vMerge/>
            <w:vAlign w:val="center"/>
          </w:tcPr>
          <w:p w:rsidR="004D1875" w:rsidRPr="00BD7D54" w:rsidRDefault="004D1875" w:rsidP="008035B5">
            <w:pPr>
              <w:spacing w:line="220" w:lineRule="atLeast"/>
              <w:jc w:val="center"/>
              <w:rPr>
                <w:sz w:val="21"/>
                <w:szCs w:val="21"/>
              </w:rPr>
            </w:pPr>
          </w:p>
        </w:tc>
        <w:tc>
          <w:tcPr>
            <w:tcW w:w="5528" w:type="dxa"/>
            <w:vAlign w:val="center"/>
          </w:tcPr>
          <w:p w:rsidR="004D1875" w:rsidRDefault="004D1875" w:rsidP="008035B5">
            <w:pPr>
              <w:jc w:val="center"/>
              <w:rPr>
                <w:rFonts w:cs="Tahoma"/>
                <w:color w:val="000000"/>
              </w:rPr>
            </w:pPr>
            <w:r>
              <w:rPr>
                <w:rFonts w:cs="Tahoma" w:hint="eastAsia"/>
                <w:color w:val="000000"/>
              </w:rPr>
              <w:t>解钾细菌的分离、纯化与分子鉴定</w:t>
            </w:r>
          </w:p>
        </w:tc>
        <w:tc>
          <w:tcPr>
            <w:tcW w:w="774" w:type="dxa"/>
            <w:vMerge/>
            <w:vAlign w:val="center"/>
          </w:tcPr>
          <w:p w:rsidR="004D1875" w:rsidRDefault="004D1875" w:rsidP="008035B5">
            <w:pPr>
              <w:jc w:val="center"/>
              <w:rPr>
                <w:rFonts w:cs="Tahoma"/>
                <w:color w:val="000000"/>
              </w:rPr>
            </w:pPr>
          </w:p>
        </w:tc>
      </w:tr>
      <w:tr w:rsidR="004D1875" w:rsidRPr="00BD7D54" w:rsidTr="00B34307">
        <w:trPr>
          <w:trHeight w:val="487"/>
        </w:trPr>
        <w:tc>
          <w:tcPr>
            <w:tcW w:w="851" w:type="dxa"/>
            <w:vAlign w:val="center"/>
          </w:tcPr>
          <w:p w:rsidR="004D1875" w:rsidRDefault="004D1875" w:rsidP="008035B5">
            <w:pPr>
              <w:spacing w:line="220" w:lineRule="atLeast"/>
              <w:jc w:val="center"/>
              <w:rPr>
                <w:sz w:val="21"/>
                <w:szCs w:val="21"/>
              </w:rPr>
            </w:pPr>
            <w:r>
              <w:rPr>
                <w:rFonts w:hint="eastAsia"/>
                <w:sz w:val="21"/>
                <w:szCs w:val="21"/>
              </w:rPr>
              <w:t>植物生理</w:t>
            </w:r>
          </w:p>
          <w:p w:rsidR="004D1875" w:rsidRPr="00BD7D54" w:rsidRDefault="004D1875" w:rsidP="008035B5">
            <w:pPr>
              <w:spacing w:line="220" w:lineRule="atLeast"/>
              <w:jc w:val="center"/>
              <w:rPr>
                <w:sz w:val="21"/>
                <w:szCs w:val="21"/>
              </w:rPr>
            </w:pPr>
          </w:p>
        </w:tc>
        <w:tc>
          <w:tcPr>
            <w:tcW w:w="567" w:type="dxa"/>
            <w:vAlign w:val="center"/>
          </w:tcPr>
          <w:p w:rsidR="004D1875" w:rsidRPr="00BD7D54" w:rsidRDefault="004D1875" w:rsidP="008035B5">
            <w:pPr>
              <w:spacing w:line="220" w:lineRule="atLeast"/>
              <w:jc w:val="center"/>
              <w:rPr>
                <w:sz w:val="21"/>
                <w:szCs w:val="21"/>
              </w:rPr>
            </w:pPr>
            <w:r w:rsidRPr="004D1875">
              <w:rPr>
                <w:rFonts w:hint="eastAsia"/>
                <w:sz w:val="21"/>
                <w:szCs w:val="21"/>
              </w:rPr>
              <w:t>李积胜</w:t>
            </w:r>
          </w:p>
        </w:tc>
        <w:tc>
          <w:tcPr>
            <w:tcW w:w="709" w:type="dxa"/>
            <w:vAlign w:val="center"/>
          </w:tcPr>
          <w:p w:rsidR="004D1875" w:rsidRPr="00BD7D54" w:rsidRDefault="002B1722" w:rsidP="008035B5">
            <w:pPr>
              <w:spacing w:line="220" w:lineRule="atLeast"/>
              <w:jc w:val="center"/>
              <w:rPr>
                <w:sz w:val="21"/>
                <w:szCs w:val="21"/>
              </w:rPr>
            </w:pPr>
            <w:r>
              <w:rPr>
                <w:rFonts w:hint="eastAsia"/>
                <w:sz w:val="21"/>
                <w:szCs w:val="21"/>
              </w:rPr>
              <w:t>副教授</w:t>
            </w:r>
          </w:p>
        </w:tc>
        <w:tc>
          <w:tcPr>
            <w:tcW w:w="5528" w:type="dxa"/>
            <w:vAlign w:val="center"/>
          </w:tcPr>
          <w:tbl>
            <w:tblPr>
              <w:tblW w:w="7700" w:type="dxa"/>
              <w:tblLayout w:type="fixed"/>
              <w:tblLook w:val="04A0"/>
            </w:tblPr>
            <w:tblGrid>
              <w:gridCol w:w="6280"/>
              <w:gridCol w:w="1420"/>
            </w:tblGrid>
            <w:tr w:rsidR="004D1875" w:rsidRPr="004D1875" w:rsidTr="004D1875">
              <w:trPr>
                <w:trHeight w:val="285"/>
              </w:trPr>
              <w:tc>
                <w:tcPr>
                  <w:tcW w:w="6280" w:type="dxa"/>
                  <w:tcBorders>
                    <w:top w:val="nil"/>
                    <w:left w:val="nil"/>
                    <w:bottom w:val="nil"/>
                    <w:right w:val="nil"/>
                  </w:tcBorders>
                  <w:shd w:val="clear" w:color="auto" w:fill="auto"/>
                  <w:vAlign w:val="center"/>
                  <w:hideMark/>
                </w:tcPr>
                <w:p w:rsidR="004D1875" w:rsidRPr="004D1875" w:rsidRDefault="004D1875" w:rsidP="008035B5">
                  <w:pPr>
                    <w:adjustRightInd/>
                    <w:snapToGrid/>
                    <w:spacing w:after="0"/>
                    <w:jc w:val="center"/>
                    <w:rPr>
                      <w:rFonts w:ascii="宋体" w:eastAsia="宋体" w:hAnsi="宋体" w:cs="Tahoma"/>
                      <w:color w:val="000000"/>
                      <w:sz w:val="21"/>
                      <w:szCs w:val="21"/>
                    </w:rPr>
                  </w:pPr>
                </w:p>
              </w:tc>
              <w:tc>
                <w:tcPr>
                  <w:tcW w:w="1420" w:type="dxa"/>
                  <w:tcBorders>
                    <w:top w:val="nil"/>
                    <w:left w:val="nil"/>
                    <w:bottom w:val="nil"/>
                    <w:right w:val="nil"/>
                  </w:tcBorders>
                  <w:shd w:val="clear" w:color="auto" w:fill="auto"/>
                  <w:vAlign w:val="center"/>
                  <w:hideMark/>
                </w:tcPr>
                <w:p w:rsidR="004D1875" w:rsidRPr="004D1875" w:rsidRDefault="004D1875" w:rsidP="008035B5">
                  <w:pPr>
                    <w:adjustRightInd/>
                    <w:snapToGrid/>
                    <w:spacing w:after="0"/>
                    <w:jc w:val="center"/>
                    <w:rPr>
                      <w:rFonts w:ascii="宋体" w:eastAsia="宋体" w:hAnsi="宋体" w:cs="Tahoma"/>
                      <w:color w:val="000000"/>
                      <w:sz w:val="21"/>
                      <w:szCs w:val="21"/>
                    </w:rPr>
                  </w:pPr>
                  <w:r w:rsidRPr="004D1875">
                    <w:rPr>
                      <w:rFonts w:ascii="宋体" w:eastAsia="宋体" w:hAnsi="宋体" w:cs="Tahoma" w:hint="eastAsia"/>
                      <w:color w:val="000000"/>
                      <w:sz w:val="21"/>
                      <w:szCs w:val="21"/>
                    </w:rPr>
                    <w:t>2</w:t>
                  </w:r>
                </w:p>
              </w:tc>
            </w:tr>
            <w:tr w:rsidR="004D1875" w:rsidRPr="004D1875" w:rsidTr="004D1875">
              <w:trPr>
                <w:trHeight w:val="285"/>
              </w:trPr>
              <w:tc>
                <w:tcPr>
                  <w:tcW w:w="6280" w:type="dxa"/>
                  <w:tcBorders>
                    <w:top w:val="nil"/>
                    <w:left w:val="nil"/>
                    <w:bottom w:val="nil"/>
                    <w:right w:val="nil"/>
                  </w:tcBorders>
                  <w:shd w:val="clear" w:color="auto" w:fill="auto"/>
                  <w:noWrap/>
                  <w:vAlign w:val="bottom"/>
                  <w:hideMark/>
                </w:tcPr>
                <w:p w:rsidR="004D1875" w:rsidRPr="00BC3450" w:rsidRDefault="004D1875" w:rsidP="00BC3450">
                  <w:pPr>
                    <w:pStyle w:val="a6"/>
                    <w:numPr>
                      <w:ilvl w:val="0"/>
                      <w:numId w:val="7"/>
                    </w:numPr>
                    <w:adjustRightInd/>
                    <w:snapToGrid/>
                    <w:spacing w:after="0"/>
                    <w:ind w:firstLineChars="0"/>
                    <w:jc w:val="center"/>
                    <w:rPr>
                      <w:rFonts w:eastAsia="宋体" w:cs="Tahoma"/>
                      <w:color w:val="000000"/>
                    </w:rPr>
                  </w:pPr>
                  <w:r w:rsidRPr="00BC3450">
                    <w:rPr>
                      <w:rFonts w:eastAsia="宋体" w:cs="Tahoma"/>
                      <w:color w:val="000000"/>
                    </w:rPr>
                    <w:t>纳米氧化铜促进拟南芥根中乙烯合成的机制研究</w:t>
                  </w:r>
                </w:p>
                <w:p w:rsidR="00BC3450" w:rsidRPr="00BC3450" w:rsidRDefault="00BC3450" w:rsidP="00BC3450">
                  <w:pPr>
                    <w:pStyle w:val="a6"/>
                    <w:adjustRightInd/>
                    <w:snapToGrid/>
                    <w:spacing w:after="0"/>
                    <w:ind w:left="360" w:firstLineChars="0" w:firstLine="0"/>
                    <w:rPr>
                      <w:rFonts w:eastAsia="宋体" w:cs="Tahoma"/>
                      <w:color w:val="000000"/>
                    </w:rPr>
                  </w:pPr>
                </w:p>
              </w:tc>
              <w:tc>
                <w:tcPr>
                  <w:tcW w:w="1420" w:type="dxa"/>
                  <w:tcBorders>
                    <w:top w:val="nil"/>
                    <w:left w:val="nil"/>
                    <w:bottom w:val="nil"/>
                    <w:right w:val="nil"/>
                  </w:tcBorders>
                  <w:shd w:val="clear" w:color="auto" w:fill="auto"/>
                  <w:noWrap/>
                  <w:vAlign w:val="bottom"/>
                  <w:hideMark/>
                </w:tcPr>
                <w:p w:rsidR="004D1875" w:rsidRPr="004D1875" w:rsidRDefault="004D1875" w:rsidP="008035B5">
                  <w:pPr>
                    <w:adjustRightInd/>
                    <w:snapToGrid/>
                    <w:spacing w:after="0"/>
                    <w:jc w:val="center"/>
                    <w:rPr>
                      <w:rFonts w:eastAsia="宋体" w:cs="Tahoma"/>
                      <w:color w:val="000000"/>
                    </w:rPr>
                  </w:pPr>
                  <w:r w:rsidRPr="004D1875">
                    <w:rPr>
                      <w:rFonts w:eastAsia="宋体" w:cs="Tahoma"/>
                      <w:color w:val="000000"/>
                    </w:rPr>
                    <w:t>1</w:t>
                  </w:r>
                </w:p>
              </w:tc>
            </w:tr>
            <w:tr w:rsidR="004D1875" w:rsidRPr="004D1875" w:rsidTr="004D1875">
              <w:trPr>
                <w:trHeight w:val="285"/>
              </w:trPr>
              <w:tc>
                <w:tcPr>
                  <w:tcW w:w="6280" w:type="dxa"/>
                  <w:tcBorders>
                    <w:top w:val="nil"/>
                    <w:left w:val="nil"/>
                    <w:bottom w:val="nil"/>
                    <w:right w:val="nil"/>
                  </w:tcBorders>
                  <w:shd w:val="clear" w:color="auto" w:fill="auto"/>
                  <w:noWrap/>
                  <w:vAlign w:val="bottom"/>
                  <w:hideMark/>
                </w:tcPr>
                <w:p w:rsidR="004D1875" w:rsidRPr="00BC3450" w:rsidRDefault="004D1875" w:rsidP="00BC3450">
                  <w:pPr>
                    <w:pStyle w:val="a6"/>
                    <w:numPr>
                      <w:ilvl w:val="0"/>
                      <w:numId w:val="7"/>
                    </w:numPr>
                    <w:adjustRightInd/>
                    <w:snapToGrid/>
                    <w:spacing w:after="0"/>
                    <w:ind w:firstLineChars="0"/>
                    <w:jc w:val="center"/>
                    <w:rPr>
                      <w:rFonts w:eastAsia="宋体" w:cs="Tahoma"/>
                      <w:color w:val="000000"/>
                    </w:rPr>
                  </w:pPr>
                  <w:r w:rsidRPr="00BC3450">
                    <w:rPr>
                      <w:rFonts w:eastAsia="宋体" w:cs="Tahoma"/>
                      <w:color w:val="000000"/>
                    </w:rPr>
                    <w:t>纳米氧化铜影响拟南芥根中钙信号产生的作用研究</w:t>
                  </w:r>
                </w:p>
                <w:p w:rsidR="00BC3450" w:rsidRPr="00BC3450" w:rsidRDefault="00BC3450" w:rsidP="00BC3450">
                  <w:pPr>
                    <w:pStyle w:val="a6"/>
                    <w:adjustRightInd/>
                    <w:snapToGrid/>
                    <w:spacing w:after="0"/>
                    <w:ind w:left="360" w:firstLineChars="0" w:firstLine="0"/>
                    <w:rPr>
                      <w:rFonts w:eastAsia="宋体" w:cs="Tahoma"/>
                      <w:color w:val="000000"/>
                    </w:rPr>
                  </w:pPr>
                </w:p>
              </w:tc>
              <w:tc>
                <w:tcPr>
                  <w:tcW w:w="1420" w:type="dxa"/>
                  <w:tcBorders>
                    <w:top w:val="nil"/>
                    <w:left w:val="nil"/>
                    <w:bottom w:val="nil"/>
                    <w:right w:val="nil"/>
                  </w:tcBorders>
                  <w:shd w:val="clear" w:color="auto" w:fill="auto"/>
                  <w:noWrap/>
                  <w:vAlign w:val="bottom"/>
                  <w:hideMark/>
                </w:tcPr>
                <w:p w:rsidR="004D1875" w:rsidRPr="004D1875" w:rsidRDefault="004D1875" w:rsidP="008035B5">
                  <w:pPr>
                    <w:adjustRightInd/>
                    <w:snapToGrid/>
                    <w:spacing w:after="0"/>
                    <w:jc w:val="center"/>
                    <w:rPr>
                      <w:rFonts w:eastAsia="宋体" w:cs="Tahoma"/>
                      <w:color w:val="000000"/>
                    </w:rPr>
                  </w:pPr>
                  <w:r w:rsidRPr="004D1875">
                    <w:rPr>
                      <w:rFonts w:eastAsia="宋体" w:cs="Tahoma"/>
                      <w:color w:val="000000"/>
                    </w:rPr>
                    <w:t>1</w:t>
                  </w:r>
                </w:p>
              </w:tc>
            </w:tr>
            <w:tr w:rsidR="004D1875" w:rsidRPr="004D1875" w:rsidTr="004D1875">
              <w:trPr>
                <w:trHeight w:val="345"/>
              </w:trPr>
              <w:tc>
                <w:tcPr>
                  <w:tcW w:w="6280" w:type="dxa"/>
                  <w:tcBorders>
                    <w:top w:val="nil"/>
                    <w:left w:val="nil"/>
                    <w:bottom w:val="nil"/>
                    <w:right w:val="nil"/>
                  </w:tcBorders>
                  <w:shd w:val="clear" w:color="auto" w:fill="auto"/>
                  <w:noWrap/>
                  <w:vAlign w:val="bottom"/>
                  <w:hideMark/>
                </w:tcPr>
                <w:p w:rsidR="004D1875" w:rsidRPr="00BC3450" w:rsidRDefault="004D1875" w:rsidP="00BC3450">
                  <w:pPr>
                    <w:pStyle w:val="a6"/>
                    <w:numPr>
                      <w:ilvl w:val="0"/>
                      <w:numId w:val="7"/>
                    </w:numPr>
                    <w:adjustRightInd/>
                    <w:snapToGrid/>
                    <w:spacing w:after="0"/>
                    <w:ind w:firstLineChars="0"/>
                    <w:jc w:val="center"/>
                    <w:rPr>
                      <w:rFonts w:ascii="微软雅黑" w:hAnsi="微软雅黑" w:cs="Tahoma"/>
                      <w:color w:val="000000"/>
                    </w:rPr>
                  </w:pPr>
                  <w:r w:rsidRPr="00BC3450">
                    <w:rPr>
                      <w:rFonts w:eastAsia="宋体" w:cs="Tahoma"/>
                      <w:color w:val="000000"/>
                    </w:rPr>
                    <w:t>硫化氢调高</w:t>
                  </w:r>
                  <w:r w:rsidRPr="00BC3450">
                    <w:rPr>
                      <w:rFonts w:eastAsia="宋体" w:cs="Tahoma"/>
                      <w:color w:val="000000"/>
                    </w:rPr>
                    <w:t>Cd</w:t>
                  </w:r>
                  <w:r w:rsidRPr="00BC3450">
                    <w:rPr>
                      <w:rFonts w:eastAsia="宋体" w:cs="Tahoma"/>
                      <w:color w:val="000000"/>
                      <w:vertAlign w:val="superscript"/>
                    </w:rPr>
                    <w:t>2+</w:t>
                  </w:r>
                  <w:r w:rsidRPr="00BC3450">
                    <w:rPr>
                      <w:rFonts w:ascii="微软雅黑" w:hAnsi="微软雅黑" w:cs="Tahoma" w:hint="eastAsia"/>
                      <w:color w:val="000000"/>
                    </w:rPr>
                    <w:t>抗性的机制研究</w:t>
                  </w:r>
                </w:p>
                <w:p w:rsidR="00BC3450" w:rsidRPr="00BC3450" w:rsidRDefault="00BC3450" w:rsidP="00BC3450">
                  <w:pPr>
                    <w:pStyle w:val="a6"/>
                    <w:adjustRightInd/>
                    <w:snapToGrid/>
                    <w:spacing w:after="0"/>
                    <w:ind w:left="360" w:firstLineChars="0" w:firstLine="0"/>
                    <w:rPr>
                      <w:rFonts w:eastAsia="宋体" w:cs="Tahoma"/>
                      <w:color w:val="000000"/>
                    </w:rPr>
                  </w:pPr>
                </w:p>
              </w:tc>
              <w:tc>
                <w:tcPr>
                  <w:tcW w:w="1420" w:type="dxa"/>
                  <w:tcBorders>
                    <w:top w:val="nil"/>
                    <w:left w:val="nil"/>
                    <w:bottom w:val="nil"/>
                    <w:right w:val="nil"/>
                  </w:tcBorders>
                  <w:shd w:val="clear" w:color="auto" w:fill="auto"/>
                  <w:noWrap/>
                  <w:vAlign w:val="bottom"/>
                  <w:hideMark/>
                </w:tcPr>
                <w:p w:rsidR="004D1875" w:rsidRPr="004D1875" w:rsidRDefault="004D1875" w:rsidP="008035B5">
                  <w:pPr>
                    <w:adjustRightInd/>
                    <w:snapToGrid/>
                    <w:spacing w:after="0"/>
                    <w:jc w:val="center"/>
                    <w:rPr>
                      <w:rFonts w:eastAsia="宋体" w:cs="Tahoma"/>
                      <w:color w:val="000000"/>
                    </w:rPr>
                  </w:pPr>
                  <w:r w:rsidRPr="004D1875">
                    <w:rPr>
                      <w:rFonts w:eastAsia="宋体" w:cs="Tahoma"/>
                      <w:color w:val="000000"/>
                    </w:rPr>
                    <w:t>1</w:t>
                  </w:r>
                </w:p>
              </w:tc>
            </w:tr>
            <w:tr w:rsidR="004D1875" w:rsidRPr="004D1875" w:rsidTr="004D1875">
              <w:trPr>
                <w:trHeight w:val="345"/>
              </w:trPr>
              <w:tc>
                <w:tcPr>
                  <w:tcW w:w="6280" w:type="dxa"/>
                  <w:tcBorders>
                    <w:top w:val="nil"/>
                    <w:left w:val="nil"/>
                    <w:bottom w:val="nil"/>
                    <w:right w:val="nil"/>
                  </w:tcBorders>
                  <w:shd w:val="clear" w:color="auto" w:fill="auto"/>
                  <w:noWrap/>
                  <w:vAlign w:val="bottom"/>
                  <w:hideMark/>
                </w:tcPr>
                <w:p w:rsidR="004D1875" w:rsidRPr="00BC3450" w:rsidRDefault="004D1875" w:rsidP="00BC3450">
                  <w:pPr>
                    <w:pStyle w:val="a6"/>
                    <w:numPr>
                      <w:ilvl w:val="0"/>
                      <w:numId w:val="7"/>
                    </w:numPr>
                    <w:adjustRightInd/>
                    <w:snapToGrid/>
                    <w:spacing w:after="0"/>
                    <w:ind w:firstLineChars="0"/>
                    <w:jc w:val="center"/>
                    <w:rPr>
                      <w:rFonts w:ascii="微软雅黑" w:hAnsi="微软雅黑" w:cs="Tahoma"/>
                      <w:color w:val="000000"/>
                    </w:rPr>
                  </w:pPr>
                  <w:r w:rsidRPr="00BC3450">
                    <w:rPr>
                      <w:rFonts w:eastAsia="宋体" w:cs="Tahoma"/>
                      <w:color w:val="000000"/>
                    </w:rPr>
                    <w:t>半胱氨酸调高</w:t>
                  </w:r>
                  <w:r w:rsidRPr="00BC3450">
                    <w:rPr>
                      <w:rFonts w:eastAsia="宋体" w:cs="Tahoma"/>
                      <w:color w:val="000000"/>
                    </w:rPr>
                    <w:t>Cd</w:t>
                  </w:r>
                  <w:r w:rsidRPr="00BC3450">
                    <w:rPr>
                      <w:rFonts w:eastAsia="宋体" w:cs="Tahoma"/>
                      <w:color w:val="000000"/>
                      <w:vertAlign w:val="superscript"/>
                    </w:rPr>
                    <w:t>2+</w:t>
                  </w:r>
                  <w:r w:rsidRPr="00BC3450">
                    <w:rPr>
                      <w:rFonts w:ascii="微软雅黑" w:hAnsi="微软雅黑" w:cs="Tahoma" w:hint="eastAsia"/>
                      <w:color w:val="000000"/>
                    </w:rPr>
                    <w:t>抗性的机制研究</w:t>
                  </w:r>
                </w:p>
                <w:p w:rsidR="00BC3450" w:rsidRPr="00BC3450" w:rsidRDefault="00BC3450" w:rsidP="00BC3450">
                  <w:pPr>
                    <w:pStyle w:val="a6"/>
                    <w:adjustRightInd/>
                    <w:snapToGrid/>
                    <w:spacing w:after="0"/>
                    <w:ind w:left="360" w:firstLineChars="0" w:firstLine="0"/>
                    <w:rPr>
                      <w:rFonts w:eastAsia="宋体" w:cs="Tahoma"/>
                      <w:color w:val="000000"/>
                    </w:rPr>
                  </w:pPr>
                </w:p>
              </w:tc>
              <w:tc>
                <w:tcPr>
                  <w:tcW w:w="1420" w:type="dxa"/>
                  <w:tcBorders>
                    <w:top w:val="nil"/>
                    <w:left w:val="nil"/>
                    <w:bottom w:val="nil"/>
                    <w:right w:val="nil"/>
                  </w:tcBorders>
                  <w:shd w:val="clear" w:color="auto" w:fill="auto"/>
                  <w:noWrap/>
                  <w:vAlign w:val="bottom"/>
                  <w:hideMark/>
                </w:tcPr>
                <w:p w:rsidR="004D1875" w:rsidRPr="004D1875" w:rsidRDefault="004D1875" w:rsidP="008035B5">
                  <w:pPr>
                    <w:adjustRightInd/>
                    <w:snapToGrid/>
                    <w:spacing w:after="0"/>
                    <w:jc w:val="center"/>
                    <w:rPr>
                      <w:rFonts w:eastAsia="宋体" w:cs="Tahoma"/>
                      <w:color w:val="000000"/>
                    </w:rPr>
                  </w:pPr>
                  <w:r w:rsidRPr="004D1875">
                    <w:rPr>
                      <w:rFonts w:eastAsia="宋体" w:cs="Tahoma"/>
                      <w:color w:val="000000"/>
                    </w:rPr>
                    <w:t>1</w:t>
                  </w:r>
                </w:p>
              </w:tc>
            </w:tr>
            <w:tr w:rsidR="004D1875" w:rsidRPr="004D1875" w:rsidTr="004D1875">
              <w:trPr>
                <w:trHeight w:val="285"/>
              </w:trPr>
              <w:tc>
                <w:tcPr>
                  <w:tcW w:w="6280" w:type="dxa"/>
                  <w:tcBorders>
                    <w:top w:val="nil"/>
                    <w:left w:val="nil"/>
                    <w:bottom w:val="nil"/>
                    <w:right w:val="nil"/>
                  </w:tcBorders>
                  <w:shd w:val="clear" w:color="auto" w:fill="auto"/>
                  <w:noWrap/>
                  <w:vAlign w:val="bottom"/>
                  <w:hideMark/>
                </w:tcPr>
                <w:p w:rsidR="004D1875" w:rsidRDefault="00BC3450" w:rsidP="008035B5">
                  <w:pPr>
                    <w:adjustRightInd/>
                    <w:snapToGrid/>
                    <w:spacing w:after="0"/>
                    <w:jc w:val="center"/>
                    <w:rPr>
                      <w:rFonts w:eastAsia="宋体" w:cs="Tahoma"/>
                      <w:color w:val="000000"/>
                    </w:rPr>
                  </w:pPr>
                  <w:r>
                    <w:rPr>
                      <w:rFonts w:eastAsia="宋体" w:cs="Tahoma" w:hint="eastAsia"/>
                      <w:color w:val="000000"/>
                    </w:rPr>
                    <w:t>3.</w:t>
                  </w:r>
                  <w:r w:rsidR="004D1875" w:rsidRPr="004D1875">
                    <w:rPr>
                      <w:rFonts w:eastAsia="宋体" w:cs="Tahoma"/>
                      <w:color w:val="000000"/>
                    </w:rPr>
                    <w:t>纳米氧化铜影响拟南芥根中生长素运输的机制研究</w:t>
                  </w:r>
                </w:p>
                <w:p w:rsidR="00BC3450" w:rsidRPr="004D1875" w:rsidRDefault="00BC3450" w:rsidP="008035B5">
                  <w:pPr>
                    <w:adjustRightInd/>
                    <w:snapToGrid/>
                    <w:spacing w:after="0"/>
                    <w:jc w:val="center"/>
                    <w:rPr>
                      <w:rFonts w:eastAsia="宋体" w:cs="Tahoma"/>
                      <w:color w:val="000000"/>
                    </w:rPr>
                  </w:pPr>
                </w:p>
              </w:tc>
              <w:tc>
                <w:tcPr>
                  <w:tcW w:w="1420" w:type="dxa"/>
                  <w:tcBorders>
                    <w:top w:val="nil"/>
                    <w:left w:val="nil"/>
                    <w:bottom w:val="nil"/>
                    <w:right w:val="nil"/>
                  </w:tcBorders>
                  <w:shd w:val="clear" w:color="auto" w:fill="auto"/>
                  <w:noWrap/>
                  <w:vAlign w:val="bottom"/>
                  <w:hideMark/>
                </w:tcPr>
                <w:p w:rsidR="004D1875" w:rsidRPr="004D1875" w:rsidRDefault="004D1875" w:rsidP="008035B5">
                  <w:pPr>
                    <w:adjustRightInd/>
                    <w:snapToGrid/>
                    <w:spacing w:after="0"/>
                    <w:jc w:val="center"/>
                    <w:rPr>
                      <w:rFonts w:eastAsia="宋体" w:cs="Tahoma"/>
                      <w:color w:val="000000"/>
                    </w:rPr>
                  </w:pPr>
                  <w:r w:rsidRPr="004D1875">
                    <w:rPr>
                      <w:rFonts w:eastAsia="宋体" w:cs="Tahoma"/>
                      <w:color w:val="000000"/>
                    </w:rPr>
                    <w:t>1</w:t>
                  </w:r>
                </w:p>
              </w:tc>
            </w:tr>
            <w:tr w:rsidR="004D1875" w:rsidRPr="004D1875" w:rsidTr="004D1875">
              <w:trPr>
                <w:trHeight w:val="285"/>
              </w:trPr>
              <w:tc>
                <w:tcPr>
                  <w:tcW w:w="6280" w:type="dxa"/>
                  <w:tcBorders>
                    <w:top w:val="nil"/>
                    <w:left w:val="nil"/>
                    <w:bottom w:val="nil"/>
                    <w:right w:val="nil"/>
                  </w:tcBorders>
                  <w:shd w:val="clear" w:color="auto" w:fill="auto"/>
                  <w:noWrap/>
                  <w:vAlign w:val="bottom"/>
                  <w:hideMark/>
                </w:tcPr>
                <w:p w:rsidR="004D1875" w:rsidRPr="00BC3450" w:rsidRDefault="004D1875" w:rsidP="00BC3450">
                  <w:pPr>
                    <w:pStyle w:val="a6"/>
                    <w:numPr>
                      <w:ilvl w:val="0"/>
                      <w:numId w:val="7"/>
                    </w:numPr>
                    <w:adjustRightInd/>
                    <w:snapToGrid/>
                    <w:spacing w:after="0"/>
                    <w:ind w:firstLineChars="0"/>
                    <w:jc w:val="center"/>
                    <w:rPr>
                      <w:rFonts w:eastAsia="宋体" w:cs="Tahoma"/>
                      <w:color w:val="000000"/>
                    </w:rPr>
                  </w:pPr>
                  <w:r w:rsidRPr="00BC3450">
                    <w:rPr>
                      <w:rFonts w:eastAsia="宋体" w:cs="Tahoma"/>
                      <w:color w:val="000000"/>
                    </w:rPr>
                    <w:t>纳米氧化铜影响拟南芥细胞微丝骨架的机制研究</w:t>
                  </w:r>
                </w:p>
                <w:p w:rsidR="00BC3450" w:rsidRPr="00BC3450" w:rsidRDefault="00BC3450" w:rsidP="00BC3450">
                  <w:pPr>
                    <w:pStyle w:val="a6"/>
                    <w:adjustRightInd/>
                    <w:snapToGrid/>
                    <w:spacing w:after="0"/>
                    <w:ind w:left="360" w:firstLineChars="0" w:firstLine="0"/>
                    <w:rPr>
                      <w:rFonts w:eastAsia="宋体" w:cs="Tahoma"/>
                      <w:color w:val="000000"/>
                    </w:rPr>
                  </w:pPr>
                </w:p>
              </w:tc>
              <w:tc>
                <w:tcPr>
                  <w:tcW w:w="1420" w:type="dxa"/>
                  <w:tcBorders>
                    <w:top w:val="nil"/>
                    <w:left w:val="nil"/>
                    <w:bottom w:val="nil"/>
                    <w:right w:val="nil"/>
                  </w:tcBorders>
                  <w:shd w:val="clear" w:color="auto" w:fill="auto"/>
                  <w:noWrap/>
                  <w:vAlign w:val="bottom"/>
                  <w:hideMark/>
                </w:tcPr>
                <w:p w:rsidR="004D1875" w:rsidRPr="004D1875" w:rsidRDefault="004D1875" w:rsidP="008035B5">
                  <w:pPr>
                    <w:adjustRightInd/>
                    <w:snapToGrid/>
                    <w:spacing w:after="0"/>
                    <w:jc w:val="center"/>
                    <w:rPr>
                      <w:rFonts w:eastAsia="宋体" w:cs="Tahoma"/>
                      <w:color w:val="000000"/>
                    </w:rPr>
                  </w:pPr>
                  <w:r w:rsidRPr="004D1875">
                    <w:rPr>
                      <w:rFonts w:eastAsia="宋体" w:cs="Tahoma"/>
                      <w:color w:val="000000"/>
                    </w:rPr>
                    <w:t>1</w:t>
                  </w:r>
                </w:p>
              </w:tc>
            </w:tr>
          </w:tbl>
          <w:p w:rsidR="004D1875" w:rsidRDefault="004D1875" w:rsidP="008035B5">
            <w:pPr>
              <w:jc w:val="center"/>
              <w:rPr>
                <w:rFonts w:cs="Tahoma"/>
                <w:color w:val="000000"/>
              </w:rPr>
            </w:pPr>
          </w:p>
        </w:tc>
        <w:tc>
          <w:tcPr>
            <w:tcW w:w="774" w:type="dxa"/>
            <w:vAlign w:val="center"/>
          </w:tcPr>
          <w:p w:rsidR="004D1875" w:rsidRDefault="004D1875" w:rsidP="008035B5">
            <w:pPr>
              <w:jc w:val="center"/>
              <w:rPr>
                <w:rFonts w:cs="Tahoma"/>
                <w:color w:val="000000"/>
              </w:rPr>
            </w:pPr>
            <w:r>
              <w:rPr>
                <w:rFonts w:cs="Tahoma" w:hint="eastAsia"/>
                <w:color w:val="000000"/>
              </w:rPr>
              <w:t>6</w:t>
            </w:r>
          </w:p>
        </w:tc>
      </w:tr>
      <w:tr w:rsidR="004D1875" w:rsidRPr="00BD7D54" w:rsidTr="00B34307">
        <w:trPr>
          <w:trHeight w:val="487"/>
        </w:trPr>
        <w:tc>
          <w:tcPr>
            <w:tcW w:w="851" w:type="dxa"/>
            <w:vAlign w:val="center"/>
          </w:tcPr>
          <w:p w:rsidR="004D1875" w:rsidRDefault="004D1875" w:rsidP="008035B5">
            <w:pPr>
              <w:spacing w:line="220" w:lineRule="atLeast"/>
              <w:jc w:val="center"/>
              <w:rPr>
                <w:sz w:val="21"/>
                <w:szCs w:val="21"/>
              </w:rPr>
            </w:pPr>
            <w:r>
              <w:rPr>
                <w:rFonts w:hint="eastAsia"/>
                <w:sz w:val="21"/>
                <w:szCs w:val="21"/>
              </w:rPr>
              <w:t>植物生理</w:t>
            </w:r>
          </w:p>
        </w:tc>
        <w:tc>
          <w:tcPr>
            <w:tcW w:w="567" w:type="dxa"/>
            <w:vAlign w:val="center"/>
          </w:tcPr>
          <w:p w:rsidR="004D1875" w:rsidRPr="00BD7D54" w:rsidRDefault="004D1875" w:rsidP="008035B5">
            <w:pPr>
              <w:spacing w:line="220" w:lineRule="atLeast"/>
              <w:jc w:val="center"/>
              <w:rPr>
                <w:sz w:val="21"/>
                <w:szCs w:val="21"/>
              </w:rPr>
            </w:pPr>
            <w:r w:rsidRPr="004D1875">
              <w:rPr>
                <w:rFonts w:hint="eastAsia"/>
                <w:sz w:val="21"/>
                <w:szCs w:val="21"/>
              </w:rPr>
              <w:t>魏永胜</w:t>
            </w:r>
          </w:p>
        </w:tc>
        <w:tc>
          <w:tcPr>
            <w:tcW w:w="709" w:type="dxa"/>
            <w:vAlign w:val="center"/>
          </w:tcPr>
          <w:p w:rsidR="004D1875" w:rsidRPr="00BD7D54" w:rsidRDefault="004D1875" w:rsidP="008035B5">
            <w:pPr>
              <w:spacing w:line="220" w:lineRule="atLeast"/>
              <w:jc w:val="center"/>
              <w:rPr>
                <w:sz w:val="21"/>
                <w:szCs w:val="21"/>
              </w:rPr>
            </w:pPr>
            <w:r>
              <w:rPr>
                <w:rFonts w:hint="eastAsia"/>
                <w:sz w:val="21"/>
                <w:szCs w:val="21"/>
              </w:rPr>
              <w:t>副教授</w:t>
            </w:r>
          </w:p>
        </w:tc>
        <w:tc>
          <w:tcPr>
            <w:tcW w:w="5528" w:type="dxa"/>
            <w:vAlign w:val="center"/>
          </w:tcPr>
          <w:p w:rsidR="004D1875" w:rsidRDefault="004D1875" w:rsidP="008035B5">
            <w:pPr>
              <w:jc w:val="center"/>
              <w:rPr>
                <w:rFonts w:cs="Tahoma"/>
                <w:color w:val="000000"/>
              </w:rPr>
            </w:pPr>
            <w:r w:rsidRPr="004D1875">
              <w:rPr>
                <w:rFonts w:ascii="宋体" w:eastAsia="宋体" w:hAnsi="宋体" w:cs="Tahoma" w:hint="eastAsia"/>
                <w:color w:val="000000"/>
                <w:sz w:val="21"/>
                <w:szCs w:val="21"/>
              </w:rPr>
              <w:t>植物逆境生理响应模型</w:t>
            </w:r>
          </w:p>
        </w:tc>
        <w:tc>
          <w:tcPr>
            <w:tcW w:w="774" w:type="dxa"/>
            <w:vAlign w:val="center"/>
          </w:tcPr>
          <w:p w:rsidR="004D1875" w:rsidRDefault="004D1875" w:rsidP="008035B5">
            <w:pPr>
              <w:jc w:val="center"/>
              <w:rPr>
                <w:rFonts w:cs="Tahoma"/>
                <w:color w:val="000000"/>
              </w:rPr>
            </w:pPr>
            <w:r>
              <w:rPr>
                <w:rFonts w:cs="Tahoma" w:hint="eastAsia"/>
                <w:color w:val="000000"/>
              </w:rPr>
              <w:t>2</w:t>
            </w:r>
          </w:p>
        </w:tc>
      </w:tr>
      <w:tr w:rsidR="00250270" w:rsidRPr="00BD7D54" w:rsidTr="00B34307">
        <w:trPr>
          <w:trHeight w:val="487"/>
        </w:trPr>
        <w:tc>
          <w:tcPr>
            <w:tcW w:w="851" w:type="dxa"/>
            <w:vMerge w:val="restart"/>
            <w:vAlign w:val="center"/>
          </w:tcPr>
          <w:p w:rsidR="00250270" w:rsidRDefault="00250270" w:rsidP="008035B5">
            <w:pPr>
              <w:spacing w:line="220" w:lineRule="atLeast"/>
              <w:jc w:val="center"/>
              <w:rPr>
                <w:sz w:val="21"/>
                <w:szCs w:val="21"/>
              </w:rPr>
            </w:pPr>
            <w:r>
              <w:rPr>
                <w:rFonts w:hint="eastAsia"/>
                <w:sz w:val="21"/>
                <w:szCs w:val="21"/>
              </w:rPr>
              <w:t>植物生理</w:t>
            </w:r>
          </w:p>
        </w:tc>
        <w:tc>
          <w:tcPr>
            <w:tcW w:w="567" w:type="dxa"/>
            <w:vMerge w:val="restart"/>
            <w:vAlign w:val="center"/>
          </w:tcPr>
          <w:p w:rsidR="00250270" w:rsidRPr="00BD7D54" w:rsidRDefault="00250270" w:rsidP="008035B5">
            <w:pPr>
              <w:spacing w:line="220" w:lineRule="atLeast"/>
              <w:jc w:val="center"/>
              <w:rPr>
                <w:sz w:val="21"/>
                <w:szCs w:val="21"/>
              </w:rPr>
            </w:pPr>
            <w:r>
              <w:rPr>
                <w:rFonts w:hint="eastAsia"/>
                <w:sz w:val="21"/>
                <w:szCs w:val="21"/>
              </w:rPr>
              <w:t>吕金印</w:t>
            </w:r>
          </w:p>
        </w:tc>
        <w:tc>
          <w:tcPr>
            <w:tcW w:w="709" w:type="dxa"/>
            <w:vMerge w:val="restart"/>
            <w:vAlign w:val="center"/>
          </w:tcPr>
          <w:p w:rsidR="00250270" w:rsidRPr="00BD7D54" w:rsidRDefault="00250270" w:rsidP="008035B5">
            <w:pPr>
              <w:spacing w:line="220" w:lineRule="atLeast"/>
              <w:jc w:val="center"/>
              <w:rPr>
                <w:sz w:val="21"/>
                <w:szCs w:val="21"/>
              </w:rPr>
            </w:pPr>
            <w:r>
              <w:rPr>
                <w:rFonts w:hint="eastAsia"/>
                <w:sz w:val="21"/>
                <w:szCs w:val="21"/>
              </w:rPr>
              <w:t>教授</w:t>
            </w:r>
          </w:p>
        </w:tc>
        <w:tc>
          <w:tcPr>
            <w:tcW w:w="5528" w:type="dxa"/>
            <w:vAlign w:val="center"/>
          </w:tcPr>
          <w:p w:rsidR="00250270" w:rsidRDefault="00250270" w:rsidP="008035B5">
            <w:pPr>
              <w:jc w:val="center"/>
              <w:rPr>
                <w:rFonts w:eastAsia="宋体" w:cs="Tahoma"/>
                <w:color w:val="000000"/>
              </w:rPr>
            </w:pPr>
            <w:r>
              <w:rPr>
                <w:rFonts w:cs="Tahoma"/>
                <w:color w:val="000000"/>
              </w:rPr>
              <w:t>红麻对</w:t>
            </w:r>
            <w:r>
              <w:rPr>
                <w:rFonts w:ascii="Times New Roman" w:hAnsi="Times New Roman" w:cs="Times New Roman"/>
                <w:color w:val="000000"/>
                <w:sz w:val="21"/>
                <w:szCs w:val="21"/>
              </w:rPr>
              <w:t>Cr</w:t>
            </w:r>
            <w:r>
              <w:rPr>
                <w:rFonts w:cs="Tahoma" w:hint="eastAsia"/>
                <w:color w:val="000000"/>
                <w:sz w:val="21"/>
                <w:szCs w:val="21"/>
              </w:rPr>
              <w:t>的吸收差异与铬转运蛋白基因克隆</w:t>
            </w:r>
          </w:p>
        </w:tc>
        <w:tc>
          <w:tcPr>
            <w:tcW w:w="774" w:type="dxa"/>
            <w:vMerge w:val="restart"/>
            <w:vAlign w:val="center"/>
          </w:tcPr>
          <w:p w:rsidR="00250270" w:rsidRDefault="00250270" w:rsidP="008035B5">
            <w:pPr>
              <w:jc w:val="center"/>
              <w:rPr>
                <w:rFonts w:eastAsia="宋体" w:cs="Tahoma"/>
                <w:color w:val="000000"/>
              </w:rPr>
            </w:pPr>
            <w:r>
              <w:rPr>
                <w:rFonts w:cs="Tahoma" w:hint="eastAsia"/>
                <w:color w:val="000000"/>
              </w:rPr>
              <w:t>6</w:t>
            </w:r>
          </w:p>
        </w:tc>
      </w:tr>
      <w:tr w:rsidR="00250270" w:rsidRPr="00BD7D54" w:rsidTr="00B34307">
        <w:trPr>
          <w:trHeight w:val="487"/>
        </w:trPr>
        <w:tc>
          <w:tcPr>
            <w:tcW w:w="851" w:type="dxa"/>
            <w:vMerge/>
            <w:vAlign w:val="center"/>
          </w:tcPr>
          <w:p w:rsidR="00250270" w:rsidRDefault="00250270" w:rsidP="008035B5">
            <w:pPr>
              <w:spacing w:line="220" w:lineRule="atLeast"/>
              <w:jc w:val="center"/>
              <w:rPr>
                <w:sz w:val="21"/>
                <w:szCs w:val="21"/>
              </w:rPr>
            </w:pPr>
          </w:p>
        </w:tc>
        <w:tc>
          <w:tcPr>
            <w:tcW w:w="567" w:type="dxa"/>
            <w:vMerge/>
            <w:vAlign w:val="center"/>
          </w:tcPr>
          <w:p w:rsidR="00250270" w:rsidRPr="00BD7D54" w:rsidRDefault="00250270" w:rsidP="008035B5">
            <w:pPr>
              <w:spacing w:line="220" w:lineRule="atLeast"/>
              <w:jc w:val="center"/>
              <w:rPr>
                <w:sz w:val="21"/>
                <w:szCs w:val="21"/>
              </w:rPr>
            </w:pPr>
          </w:p>
        </w:tc>
        <w:tc>
          <w:tcPr>
            <w:tcW w:w="709" w:type="dxa"/>
            <w:vMerge/>
            <w:vAlign w:val="center"/>
          </w:tcPr>
          <w:p w:rsidR="00250270" w:rsidRPr="00BD7D54" w:rsidRDefault="00250270" w:rsidP="008035B5">
            <w:pPr>
              <w:spacing w:line="220" w:lineRule="atLeast"/>
              <w:jc w:val="center"/>
              <w:rPr>
                <w:sz w:val="21"/>
                <w:szCs w:val="21"/>
              </w:rPr>
            </w:pPr>
          </w:p>
        </w:tc>
        <w:tc>
          <w:tcPr>
            <w:tcW w:w="5528" w:type="dxa"/>
            <w:vAlign w:val="center"/>
          </w:tcPr>
          <w:p w:rsidR="00250270" w:rsidRDefault="00250270" w:rsidP="008035B5">
            <w:pPr>
              <w:jc w:val="center"/>
              <w:rPr>
                <w:rFonts w:eastAsia="宋体" w:cs="Tahoma"/>
                <w:color w:val="000000"/>
              </w:rPr>
            </w:pPr>
            <w:r>
              <w:rPr>
                <w:rFonts w:cs="Tahoma"/>
                <w:color w:val="000000"/>
              </w:rPr>
              <w:t>油菜对</w:t>
            </w:r>
            <w:proofErr w:type="spellStart"/>
            <w:r>
              <w:rPr>
                <w:rFonts w:ascii="Times New Roman" w:hAnsi="Times New Roman" w:cs="Times New Roman"/>
                <w:color w:val="000000"/>
                <w:sz w:val="21"/>
                <w:szCs w:val="21"/>
              </w:rPr>
              <w:t>Cd</w:t>
            </w:r>
            <w:proofErr w:type="spellEnd"/>
            <w:r>
              <w:rPr>
                <w:rFonts w:cs="Tahoma" w:hint="eastAsia"/>
                <w:color w:val="000000"/>
                <w:sz w:val="21"/>
                <w:szCs w:val="21"/>
              </w:rPr>
              <w:t>、</w:t>
            </w:r>
            <w:r>
              <w:rPr>
                <w:rFonts w:ascii="Times New Roman" w:hAnsi="Times New Roman" w:cs="Times New Roman"/>
                <w:color w:val="000000"/>
                <w:sz w:val="21"/>
                <w:szCs w:val="21"/>
              </w:rPr>
              <w:t>Cr</w:t>
            </w:r>
            <w:r>
              <w:rPr>
                <w:rFonts w:cs="Tahoma" w:hint="eastAsia"/>
                <w:color w:val="000000"/>
                <w:sz w:val="21"/>
                <w:szCs w:val="21"/>
              </w:rPr>
              <w:t>的吸收差异与络活素代谢基因表达差异</w:t>
            </w:r>
          </w:p>
        </w:tc>
        <w:tc>
          <w:tcPr>
            <w:tcW w:w="774" w:type="dxa"/>
            <w:vMerge/>
            <w:vAlign w:val="center"/>
          </w:tcPr>
          <w:p w:rsidR="00250270" w:rsidRDefault="00250270" w:rsidP="008035B5">
            <w:pPr>
              <w:jc w:val="center"/>
              <w:rPr>
                <w:rFonts w:eastAsia="宋体" w:cs="Tahoma"/>
                <w:color w:val="000000"/>
              </w:rPr>
            </w:pPr>
          </w:p>
        </w:tc>
      </w:tr>
      <w:tr w:rsidR="00250270" w:rsidRPr="00BD7D54" w:rsidTr="00B34307">
        <w:trPr>
          <w:trHeight w:val="487"/>
        </w:trPr>
        <w:tc>
          <w:tcPr>
            <w:tcW w:w="851" w:type="dxa"/>
            <w:vMerge/>
            <w:vAlign w:val="center"/>
          </w:tcPr>
          <w:p w:rsidR="00250270" w:rsidRDefault="00250270" w:rsidP="008035B5">
            <w:pPr>
              <w:spacing w:line="220" w:lineRule="atLeast"/>
              <w:jc w:val="center"/>
              <w:rPr>
                <w:sz w:val="21"/>
                <w:szCs w:val="21"/>
              </w:rPr>
            </w:pPr>
          </w:p>
        </w:tc>
        <w:tc>
          <w:tcPr>
            <w:tcW w:w="567" w:type="dxa"/>
            <w:vMerge/>
            <w:vAlign w:val="center"/>
          </w:tcPr>
          <w:p w:rsidR="00250270" w:rsidRPr="00BD7D54" w:rsidRDefault="00250270" w:rsidP="008035B5">
            <w:pPr>
              <w:spacing w:line="220" w:lineRule="atLeast"/>
              <w:jc w:val="center"/>
              <w:rPr>
                <w:sz w:val="21"/>
                <w:szCs w:val="21"/>
              </w:rPr>
            </w:pPr>
          </w:p>
        </w:tc>
        <w:tc>
          <w:tcPr>
            <w:tcW w:w="709" w:type="dxa"/>
            <w:vMerge/>
            <w:vAlign w:val="center"/>
          </w:tcPr>
          <w:p w:rsidR="00250270" w:rsidRPr="00BD7D54" w:rsidRDefault="00250270" w:rsidP="008035B5">
            <w:pPr>
              <w:spacing w:line="220" w:lineRule="atLeast"/>
              <w:jc w:val="center"/>
              <w:rPr>
                <w:sz w:val="21"/>
                <w:szCs w:val="21"/>
              </w:rPr>
            </w:pPr>
          </w:p>
        </w:tc>
        <w:tc>
          <w:tcPr>
            <w:tcW w:w="5528" w:type="dxa"/>
            <w:vAlign w:val="center"/>
          </w:tcPr>
          <w:p w:rsidR="00250270" w:rsidRDefault="00250270" w:rsidP="008035B5">
            <w:pPr>
              <w:jc w:val="center"/>
              <w:rPr>
                <w:rFonts w:eastAsia="宋体" w:cs="Tahoma"/>
                <w:color w:val="000000"/>
              </w:rPr>
            </w:pPr>
            <w:r>
              <w:rPr>
                <w:rFonts w:cs="Tahoma"/>
                <w:color w:val="000000"/>
              </w:rPr>
              <w:t>避</w:t>
            </w:r>
            <w:proofErr w:type="spellStart"/>
            <w:r>
              <w:rPr>
                <w:rFonts w:ascii="Times New Roman" w:hAnsi="Times New Roman" w:cs="Times New Roman"/>
                <w:color w:val="000000"/>
                <w:sz w:val="21"/>
                <w:szCs w:val="21"/>
              </w:rPr>
              <w:t>Cd</w:t>
            </w:r>
            <w:proofErr w:type="spellEnd"/>
            <w:r>
              <w:rPr>
                <w:rFonts w:cs="Tahoma" w:hint="eastAsia"/>
                <w:color w:val="000000"/>
                <w:sz w:val="21"/>
                <w:szCs w:val="21"/>
              </w:rPr>
              <w:t>基因型小青菜的筛选及其阻控机理</w:t>
            </w:r>
          </w:p>
        </w:tc>
        <w:tc>
          <w:tcPr>
            <w:tcW w:w="774" w:type="dxa"/>
            <w:vMerge/>
            <w:vAlign w:val="center"/>
          </w:tcPr>
          <w:p w:rsidR="00250270" w:rsidRDefault="00250270" w:rsidP="008035B5">
            <w:pPr>
              <w:jc w:val="center"/>
              <w:rPr>
                <w:rFonts w:eastAsia="宋体" w:cs="Tahoma"/>
                <w:color w:val="000000"/>
              </w:rPr>
            </w:pPr>
          </w:p>
        </w:tc>
      </w:tr>
      <w:tr w:rsidR="00250270" w:rsidRPr="00BD7D54" w:rsidTr="00B34307">
        <w:trPr>
          <w:trHeight w:val="487"/>
        </w:trPr>
        <w:tc>
          <w:tcPr>
            <w:tcW w:w="851" w:type="dxa"/>
            <w:vMerge/>
            <w:vAlign w:val="center"/>
          </w:tcPr>
          <w:p w:rsidR="00250270" w:rsidRDefault="00250270" w:rsidP="008035B5">
            <w:pPr>
              <w:spacing w:line="220" w:lineRule="atLeast"/>
              <w:jc w:val="center"/>
              <w:rPr>
                <w:sz w:val="21"/>
                <w:szCs w:val="21"/>
              </w:rPr>
            </w:pPr>
          </w:p>
        </w:tc>
        <w:tc>
          <w:tcPr>
            <w:tcW w:w="567" w:type="dxa"/>
            <w:vMerge/>
            <w:vAlign w:val="center"/>
          </w:tcPr>
          <w:p w:rsidR="00250270" w:rsidRPr="00BD7D54" w:rsidRDefault="00250270" w:rsidP="008035B5">
            <w:pPr>
              <w:spacing w:line="220" w:lineRule="atLeast"/>
              <w:jc w:val="center"/>
              <w:rPr>
                <w:sz w:val="21"/>
                <w:szCs w:val="21"/>
              </w:rPr>
            </w:pPr>
          </w:p>
        </w:tc>
        <w:tc>
          <w:tcPr>
            <w:tcW w:w="709" w:type="dxa"/>
            <w:vMerge/>
            <w:vAlign w:val="center"/>
          </w:tcPr>
          <w:p w:rsidR="00250270" w:rsidRPr="00BD7D54" w:rsidRDefault="00250270" w:rsidP="008035B5">
            <w:pPr>
              <w:spacing w:line="220" w:lineRule="atLeast"/>
              <w:jc w:val="center"/>
              <w:rPr>
                <w:sz w:val="21"/>
                <w:szCs w:val="21"/>
              </w:rPr>
            </w:pPr>
          </w:p>
        </w:tc>
        <w:tc>
          <w:tcPr>
            <w:tcW w:w="5528" w:type="dxa"/>
            <w:vAlign w:val="center"/>
          </w:tcPr>
          <w:p w:rsidR="00250270" w:rsidRDefault="00250270" w:rsidP="008035B5">
            <w:pPr>
              <w:jc w:val="center"/>
              <w:rPr>
                <w:rFonts w:eastAsia="宋体" w:cs="Tahoma"/>
                <w:color w:val="000000"/>
              </w:rPr>
            </w:pPr>
            <w:r>
              <w:rPr>
                <w:rFonts w:cs="Tahoma"/>
                <w:color w:val="000000"/>
              </w:rPr>
              <w:t>镉胁迫下油菜</w:t>
            </w:r>
            <w:r>
              <w:rPr>
                <w:rFonts w:cs="Tahoma"/>
                <w:color w:val="000000"/>
              </w:rPr>
              <w:t>γ</w:t>
            </w:r>
            <w:r>
              <w:rPr>
                <w:rFonts w:ascii="Times New Roman" w:hAnsi="Times New Roman" w:cs="Times New Roman"/>
                <w:color w:val="000000"/>
                <w:sz w:val="21"/>
                <w:szCs w:val="21"/>
              </w:rPr>
              <w:t>-ECS</w:t>
            </w:r>
            <w:r>
              <w:rPr>
                <w:rFonts w:cs="Tahoma" w:hint="eastAsia"/>
                <w:color w:val="000000"/>
                <w:sz w:val="21"/>
                <w:szCs w:val="21"/>
              </w:rPr>
              <w:t>及硫载体基因表达差异</w:t>
            </w:r>
          </w:p>
        </w:tc>
        <w:tc>
          <w:tcPr>
            <w:tcW w:w="774" w:type="dxa"/>
            <w:vMerge/>
            <w:vAlign w:val="center"/>
          </w:tcPr>
          <w:p w:rsidR="00250270" w:rsidRDefault="00250270" w:rsidP="008035B5">
            <w:pPr>
              <w:jc w:val="center"/>
              <w:rPr>
                <w:rFonts w:eastAsia="宋体" w:cs="Tahoma"/>
                <w:color w:val="000000"/>
              </w:rPr>
            </w:pPr>
          </w:p>
        </w:tc>
      </w:tr>
      <w:tr w:rsidR="00250270" w:rsidRPr="00BD7D54" w:rsidTr="00B34307">
        <w:trPr>
          <w:trHeight w:val="487"/>
        </w:trPr>
        <w:tc>
          <w:tcPr>
            <w:tcW w:w="851" w:type="dxa"/>
            <w:vMerge/>
            <w:vAlign w:val="center"/>
          </w:tcPr>
          <w:p w:rsidR="00250270" w:rsidRDefault="00250270" w:rsidP="008035B5">
            <w:pPr>
              <w:spacing w:line="220" w:lineRule="atLeast"/>
              <w:jc w:val="center"/>
              <w:rPr>
                <w:sz w:val="21"/>
                <w:szCs w:val="21"/>
              </w:rPr>
            </w:pPr>
          </w:p>
        </w:tc>
        <w:tc>
          <w:tcPr>
            <w:tcW w:w="567" w:type="dxa"/>
            <w:vMerge/>
            <w:vAlign w:val="center"/>
          </w:tcPr>
          <w:p w:rsidR="00250270" w:rsidRPr="00BD7D54" w:rsidRDefault="00250270" w:rsidP="008035B5">
            <w:pPr>
              <w:spacing w:line="220" w:lineRule="atLeast"/>
              <w:jc w:val="center"/>
              <w:rPr>
                <w:sz w:val="21"/>
                <w:szCs w:val="21"/>
              </w:rPr>
            </w:pPr>
          </w:p>
        </w:tc>
        <w:tc>
          <w:tcPr>
            <w:tcW w:w="709" w:type="dxa"/>
            <w:vMerge/>
            <w:vAlign w:val="center"/>
          </w:tcPr>
          <w:p w:rsidR="00250270" w:rsidRPr="00BD7D54" w:rsidRDefault="00250270" w:rsidP="008035B5">
            <w:pPr>
              <w:spacing w:line="220" w:lineRule="atLeast"/>
              <w:jc w:val="center"/>
              <w:rPr>
                <w:sz w:val="21"/>
                <w:szCs w:val="21"/>
              </w:rPr>
            </w:pPr>
          </w:p>
        </w:tc>
        <w:tc>
          <w:tcPr>
            <w:tcW w:w="5528" w:type="dxa"/>
            <w:vAlign w:val="center"/>
          </w:tcPr>
          <w:p w:rsidR="00250270" w:rsidRDefault="00250270" w:rsidP="008035B5">
            <w:pPr>
              <w:jc w:val="center"/>
              <w:rPr>
                <w:rFonts w:eastAsia="宋体" w:cs="Tahoma"/>
                <w:color w:val="000000"/>
              </w:rPr>
            </w:pPr>
            <w:r>
              <w:rPr>
                <w:rFonts w:cs="Tahoma"/>
                <w:color w:val="000000"/>
              </w:rPr>
              <w:t>水分亏缺下不同旱作小麦</w:t>
            </w:r>
            <w:proofErr w:type="spellStart"/>
            <w:r>
              <w:rPr>
                <w:rFonts w:ascii="Times New Roman" w:hAnsi="Times New Roman" w:cs="Times New Roman"/>
                <w:i/>
                <w:iCs/>
                <w:color w:val="000000"/>
                <w:sz w:val="21"/>
                <w:szCs w:val="21"/>
              </w:rPr>
              <w:t>ProDH</w:t>
            </w:r>
            <w:proofErr w:type="spellEnd"/>
            <w:r>
              <w:rPr>
                <w:rFonts w:cs="Tahoma" w:hint="eastAsia"/>
                <w:color w:val="000000"/>
                <w:sz w:val="21"/>
                <w:szCs w:val="21"/>
              </w:rPr>
              <w:t>基因表达分析</w:t>
            </w:r>
          </w:p>
        </w:tc>
        <w:tc>
          <w:tcPr>
            <w:tcW w:w="774" w:type="dxa"/>
            <w:vMerge/>
            <w:vAlign w:val="center"/>
          </w:tcPr>
          <w:p w:rsidR="00250270" w:rsidRDefault="00250270" w:rsidP="008035B5">
            <w:pPr>
              <w:jc w:val="center"/>
              <w:rPr>
                <w:rFonts w:eastAsia="宋体" w:cs="Tahoma"/>
                <w:color w:val="000000"/>
              </w:rPr>
            </w:pPr>
          </w:p>
        </w:tc>
      </w:tr>
      <w:tr w:rsidR="00250270" w:rsidRPr="00BD7D54" w:rsidTr="00B34307">
        <w:trPr>
          <w:trHeight w:val="487"/>
        </w:trPr>
        <w:tc>
          <w:tcPr>
            <w:tcW w:w="851" w:type="dxa"/>
            <w:vMerge/>
            <w:vAlign w:val="center"/>
          </w:tcPr>
          <w:p w:rsidR="00250270" w:rsidRDefault="00250270" w:rsidP="008035B5">
            <w:pPr>
              <w:spacing w:line="220" w:lineRule="atLeast"/>
              <w:jc w:val="center"/>
              <w:rPr>
                <w:sz w:val="21"/>
                <w:szCs w:val="21"/>
              </w:rPr>
            </w:pPr>
          </w:p>
        </w:tc>
        <w:tc>
          <w:tcPr>
            <w:tcW w:w="567" w:type="dxa"/>
            <w:vMerge/>
            <w:vAlign w:val="center"/>
          </w:tcPr>
          <w:p w:rsidR="00250270" w:rsidRPr="00BD7D54" w:rsidRDefault="00250270" w:rsidP="008035B5">
            <w:pPr>
              <w:spacing w:line="220" w:lineRule="atLeast"/>
              <w:jc w:val="center"/>
              <w:rPr>
                <w:sz w:val="21"/>
                <w:szCs w:val="21"/>
              </w:rPr>
            </w:pPr>
          </w:p>
        </w:tc>
        <w:tc>
          <w:tcPr>
            <w:tcW w:w="709" w:type="dxa"/>
            <w:vMerge/>
            <w:vAlign w:val="center"/>
          </w:tcPr>
          <w:p w:rsidR="00250270" w:rsidRPr="00BD7D54" w:rsidRDefault="00250270" w:rsidP="008035B5">
            <w:pPr>
              <w:spacing w:line="220" w:lineRule="atLeast"/>
              <w:jc w:val="center"/>
              <w:rPr>
                <w:sz w:val="21"/>
                <w:szCs w:val="21"/>
              </w:rPr>
            </w:pPr>
          </w:p>
        </w:tc>
        <w:tc>
          <w:tcPr>
            <w:tcW w:w="5528" w:type="dxa"/>
            <w:vAlign w:val="center"/>
          </w:tcPr>
          <w:p w:rsidR="00250270" w:rsidRDefault="00250270" w:rsidP="008035B5">
            <w:pPr>
              <w:jc w:val="center"/>
              <w:rPr>
                <w:rFonts w:eastAsia="宋体" w:cs="Tahoma"/>
                <w:color w:val="000000"/>
              </w:rPr>
            </w:pPr>
            <w:r>
              <w:rPr>
                <w:rFonts w:cs="Tahoma"/>
                <w:color w:val="000000"/>
              </w:rPr>
              <w:t>卫星搭载种子</w:t>
            </w:r>
            <w:r>
              <w:rPr>
                <w:rFonts w:ascii="Times New Roman" w:hAnsi="Times New Roman" w:cs="Times New Roman"/>
                <w:color w:val="000000"/>
                <w:sz w:val="21"/>
                <w:szCs w:val="21"/>
              </w:rPr>
              <w:t>SP9</w:t>
            </w:r>
            <w:r>
              <w:rPr>
                <w:rFonts w:cs="Tahoma" w:hint="eastAsia"/>
                <w:color w:val="000000"/>
                <w:sz w:val="21"/>
                <w:szCs w:val="21"/>
              </w:rPr>
              <w:t>代高分子麦谷蛋白（</w:t>
            </w:r>
            <w:r>
              <w:rPr>
                <w:rFonts w:ascii="Times New Roman" w:hAnsi="Times New Roman" w:cs="Times New Roman"/>
                <w:color w:val="000000"/>
                <w:sz w:val="21"/>
                <w:szCs w:val="21"/>
              </w:rPr>
              <w:t>HMW-GS</w:t>
            </w:r>
            <w:r>
              <w:rPr>
                <w:rFonts w:cs="Tahoma" w:hint="eastAsia"/>
                <w:color w:val="000000"/>
                <w:sz w:val="21"/>
                <w:szCs w:val="21"/>
              </w:rPr>
              <w:t>）亚基组分分析</w:t>
            </w:r>
          </w:p>
        </w:tc>
        <w:tc>
          <w:tcPr>
            <w:tcW w:w="774" w:type="dxa"/>
            <w:vMerge/>
            <w:vAlign w:val="center"/>
          </w:tcPr>
          <w:p w:rsidR="00250270" w:rsidRDefault="00250270" w:rsidP="008035B5">
            <w:pPr>
              <w:jc w:val="center"/>
              <w:rPr>
                <w:rFonts w:eastAsia="宋体" w:cs="Tahoma"/>
                <w:color w:val="000000"/>
              </w:rPr>
            </w:pPr>
          </w:p>
        </w:tc>
      </w:tr>
      <w:tr w:rsidR="00250270" w:rsidRPr="00BD7D54" w:rsidTr="00B34307">
        <w:trPr>
          <w:trHeight w:val="487"/>
        </w:trPr>
        <w:tc>
          <w:tcPr>
            <w:tcW w:w="851" w:type="dxa"/>
            <w:vMerge w:val="restart"/>
            <w:vAlign w:val="center"/>
          </w:tcPr>
          <w:p w:rsidR="00250270" w:rsidRDefault="00250270" w:rsidP="008035B5">
            <w:pPr>
              <w:spacing w:line="220" w:lineRule="atLeast"/>
              <w:jc w:val="center"/>
              <w:rPr>
                <w:sz w:val="21"/>
                <w:szCs w:val="21"/>
              </w:rPr>
            </w:pPr>
            <w:r>
              <w:rPr>
                <w:rFonts w:hint="eastAsia"/>
                <w:sz w:val="21"/>
                <w:szCs w:val="21"/>
              </w:rPr>
              <w:t>植物生理</w:t>
            </w:r>
          </w:p>
        </w:tc>
        <w:tc>
          <w:tcPr>
            <w:tcW w:w="567" w:type="dxa"/>
            <w:vMerge w:val="restart"/>
            <w:vAlign w:val="center"/>
          </w:tcPr>
          <w:p w:rsidR="00250270" w:rsidRPr="00BD7D54" w:rsidRDefault="00250270" w:rsidP="008035B5">
            <w:pPr>
              <w:spacing w:line="220" w:lineRule="atLeast"/>
              <w:jc w:val="center"/>
              <w:rPr>
                <w:sz w:val="21"/>
                <w:szCs w:val="21"/>
              </w:rPr>
            </w:pPr>
            <w:r>
              <w:rPr>
                <w:rFonts w:hint="eastAsia"/>
                <w:sz w:val="21"/>
                <w:szCs w:val="21"/>
              </w:rPr>
              <w:t>杨博</w:t>
            </w:r>
          </w:p>
        </w:tc>
        <w:tc>
          <w:tcPr>
            <w:tcW w:w="709" w:type="dxa"/>
            <w:vMerge w:val="restart"/>
            <w:vAlign w:val="center"/>
          </w:tcPr>
          <w:p w:rsidR="00250270" w:rsidRPr="00BD7D54" w:rsidRDefault="00250270" w:rsidP="008035B5">
            <w:pPr>
              <w:spacing w:line="220" w:lineRule="atLeast"/>
              <w:jc w:val="center"/>
              <w:rPr>
                <w:sz w:val="21"/>
                <w:szCs w:val="21"/>
              </w:rPr>
            </w:pPr>
            <w:r>
              <w:rPr>
                <w:rFonts w:hint="eastAsia"/>
                <w:sz w:val="21"/>
                <w:szCs w:val="21"/>
              </w:rPr>
              <w:t>副教授</w:t>
            </w:r>
          </w:p>
        </w:tc>
        <w:tc>
          <w:tcPr>
            <w:tcW w:w="5528" w:type="dxa"/>
            <w:vAlign w:val="center"/>
          </w:tcPr>
          <w:p w:rsidR="00250270" w:rsidRDefault="00250270" w:rsidP="008035B5">
            <w:pPr>
              <w:jc w:val="center"/>
              <w:rPr>
                <w:rFonts w:ascii="宋体" w:eastAsia="宋体" w:hAnsi="宋体" w:cs="Tahoma"/>
                <w:sz w:val="24"/>
                <w:szCs w:val="24"/>
              </w:rPr>
            </w:pPr>
            <w:r>
              <w:rPr>
                <w:rFonts w:cs="Tahoma" w:hint="eastAsia"/>
              </w:rPr>
              <w:t>油菜</w:t>
            </w:r>
            <w:r>
              <w:rPr>
                <w:rFonts w:cs="Tahoma" w:hint="eastAsia"/>
              </w:rPr>
              <w:t>MAP4K</w:t>
            </w:r>
            <w:r>
              <w:rPr>
                <w:rFonts w:cs="Tahoma" w:hint="eastAsia"/>
              </w:rPr>
              <w:t>基因受不同逆境处理的表达变化</w:t>
            </w:r>
          </w:p>
        </w:tc>
        <w:tc>
          <w:tcPr>
            <w:tcW w:w="774" w:type="dxa"/>
            <w:vMerge w:val="restart"/>
            <w:vAlign w:val="center"/>
          </w:tcPr>
          <w:p w:rsidR="00250270" w:rsidRDefault="00250270" w:rsidP="008035B5">
            <w:pPr>
              <w:jc w:val="center"/>
              <w:rPr>
                <w:rFonts w:eastAsia="宋体" w:cs="Tahoma"/>
                <w:color w:val="000000"/>
              </w:rPr>
            </w:pPr>
            <w:r>
              <w:rPr>
                <w:rFonts w:cs="Tahoma" w:hint="eastAsia"/>
                <w:color w:val="000000"/>
              </w:rPr>
              <w:t>6</w:t>
            </w:r>
          </w:p>
        </w:tc>
      </w:tr>
      <w:tr w:rsidR="00250270" w:rsidRPr="00BD7D54" w:rsidTr="00B34307">
        <w:trPr>
          <w:trHeight w:val="487"/>
        </w:trPr>
        <w:tc>
          <w:tcPr>
            <w:tcW w:w="851" w:type="dxa"/>
            <w:vMerge/>
            <w:vAlign w:val="center"/>
          </w:tcPr>
          <w:p w:rsidR="00250270" w:rsidRDefault="00250270" w:rsidP="008035B5">
            <w:pPr>
              <w:spacing w:line="220" w:lineRule="atLeast"/>
              <w:jc w:val="center"/>
              <w:rPr>
                <w:sz w:val="21"/>
                <w:szCs w:val="21"/>
              </w:rPr>
            </w:pPr>
          </w:p>
        </w:tc>
        <w:tc>
          <w:tcPr>
            <w:tcW w:w="567" w:type="dxa"/>
            <w:vMerge/>
            <w:vAlign w:val="center"/>
          </w:tcPr>
          <w:p w:rsidR="00250270" w:rsidRPr="00BD7D54" w:rsidRDefault="00250270" w:rsidP="008035B5">
            <w:pPr>
              <w:spacing w:line="220" w:lineRule="atLeast"/>
              <w:jc w:val="center"/>
              <w:rPr>
                <w:sz w:val="21"/>
                <w:szCs w:val="21"/>
              </w:rPr>
            </w:pPr>
          </w:p>
        </w:tc>
        <w:tc>
          <w:tcPr>
            <w:tcW w:w="709" w:type="dxa"/>
            <w:vMerge/>
            <w:vAlign w:val="center"/>
          </w:tcPr>
          <w:p w:rsidR="00250270" w:rsidRPr="00BD7D54" w:rsidRDefault="00250270" w:rsidP="008035B5">
            <w:pPr>
              <w:spacing w:line="220" w:lineRule="atLeast"/>
              <w:jc w:val="center"/>
              <w:rPr>
                <w:sz w:val="21"/>
                <w:szCs w:val="21"/>
              </w:rPr>
            </w:pPr>
          </w:p>
        </w:tc>
        <w:tc>
          <w:tcPr>
            <w:tcW w:w="5528" w:type="dxa"/>
            <w:vAlign w:val="center"/>
          </w:tcPr>
          <w:p w:rsidR="00250270" w:rsidRDefault="00250270" w:rsidP="008035B5">
            <w:pPr>
              <w:jc w:val="center"/>
              <w:rPr>
                <w:rFonts w:ascii="宋体" w:eastAsia="宋体" w:hAnsi="宋体" w:cs="Tahoma"/>
                <w:sz w:val="24"/>
                <w:szCs w:val="24"/>
              </w:rPr>
            </w:pPr>
            <w:r>
              <w:rPr>
                <w:rFonts w:cs="Tahoma" w:hint="eastAsia"/>
              </w:rPr>
              <w:t>拟南芥</w:t>
            </w:r>
            <w:r>
              <w:rPr>
                <w:rFonts w:cs="Tahoma" w:hint="eastAsia"/>
              </w:rPr>
              <w:t>m4k</w:t>
            </w:r>
            <w:r>
              <w:rPr>
                <w:rFonts w:cs="Tahoma" w:hint="eastAsia"/>
              </w:rPr>
              <w:t>突变体对不同逆境处理的表型筛选与鉴定</w:t>
            </w:r>
          </w:p>
        </w:tc>
        <w:tc>
          <w:tcPr>
            <w:tcW w:w="774" w:type="dxa"/>
            <w:vMerge/>
            <w:vAlign w:val="center"/>
          </w:tcPr>
          <w:p w:rsidR="00250270" w:rsidRDefault="00250270" w:rsidP="008035B5">
            <w:pPr>
              <w:jc w:val="center"/>
              <w:rPr>
                <w:rFonts w:eastAsia="宋体" w:cs="Tahoma"/>
                <w:color w:val="000000"/>
              </w:rPr>
            </w:pPr>
          </w:p>
        </w:tc>
      </w:tr>
      <w:tr w:rsidR="00250270" w:rsidRPr="00BD7D54" w:rsidTr="00B34307">
        <w:trPr>
          <w:trHeight w:val="487"/>
        </w:trPr>
        <w:tc>
          <w:tcPr>
            <w:tcW w:w="851" w:type="dxa"/>
            <w:vMerge/>
            <w:vAlign w:val="center"/>
          </w:tcPr>
          <w:p w:rsidR="00250270" w:rsidRDefault="00250270" w:rsidP="008035B5">
            <w:pPr>
              <w:spacing w:line="220" w:lineRule="atLeast"/>
              <w:jc w:val="center"/>
              <w:rPr>
                <w:sz w:val="21"/>
                <w:szCs w:val="21"/>
              </w:rPr>
            </w:pPr>
          </w:p>
        </w:tc>
        <w:tc>
          <w:tcPr>
            <w:tcW w:w="567" w:type="dxa"/>
            <w:vMerge/>
            <w:vAlign w:val="center"/>
          </w:tcPr>
          <w:p w:rsidR="00250270" w:rsidRPr="00BD7D54" w:rsidRDefault="00250270" w:rsidP="008035B5">
            <w:pPr>
              <w:spacing w:line="220" w:lineRule="atLeast"/>
              <w:jc w:val="center"/>
              <w:rPr>
                <w:sz w:val="21"/>
                <w:szCs w:val="21"/>
              </w:rPr>
            </w:pPr>
          </w:p>
        </w:tc>
        <w:tc>
          <w:tcPr>
            <w:tcW w:w="709" w:type="dxa"/>
            <w:vMerge/>
            <w:vAlign w:val="center"/>
          </w:tcPr>
          <w:p w:rsidR="00250270" w:rsidRPr="00BD7D54" w:rsidRDefault="00250270" w:rsidP="008035B5">
            <w:pPr>
              <w:spacing w:line="220" w:lineRule="atLeast"/>
              <w:jc w:val="center"/>
              <w:rPr>
                <w:sz w:val="21"/>
                <w:szCs w:val="21"/>
              </w:rPr>
            </w:pPr>
          </w:p>
        </w:tc>
        <w:tc>
          <w:tcPr>
            <w:tcW w:w="5528" w:type="dxa"/>
            <w:vAlign w:val="center"/>
          </w:tcPr>
          <w:p w:rsidR="00250270" w:rsidRDefault="00250270" w:rsidP="008035B5">
            <w:pPr>
              <w:jc w:val="center"/>
              <w:rPr>
                <w:rFonts w:ascii="宋体" w:eastAsia="宋体" w:hAnsi="宋体" w:cs="Tahoma"/>
                <w:sz w:val="24"/>
                <w:szCs w:val="24"/>
              </w:rPr>
            </w:pPr>
            <w:r>
              <w:rPr>
                <w:rFonts w:cs="Tahoma" w:hint="eastAsia"/>
              </w:rPr>
              <w:t>从蛋白水平及磷酸化水平筛选响应干旱及</w:t>
            </w:r>
            <w:r>
              <w:rPr>
                <w:rFonts w:cs="Tahoma" w:hint="eastAsia"/>
              </w:rPr>
              <w:t>ABA</w:t>
            </w:r>
            <w:r>
              <w:rPr>
                <w:rFonts w:cs="Tahoma" w:hint="eastAsia"/>
              </w:rPr>
              <w:t>处理的拟南芥</w:t>
            </w:r>
            <w:r>
              <w:rPr>
                <w:rFonts w:cs="Tahoma" w:hint="eastAsia"/>
              </w:rPr>
              <w:t>MAPKKK</w:t>
            </w:r>
            <w:r>
              <w:rPr>
                <w:rFonts w:cs="Tahoma" w:hint="eastAsia"/>
              </w:rPr>
              <w:t>激酶</w:t>
            </w:r>
          </w:p>
        </w:tc>
        <w:tc>
          <w:tcPr>
            <w:tcW w:w="774" w:type="dxa"/>
            <w:vMerge/>
            <w:vAlign w:val="center"/>
          </w:tcPr>
          <w:p w:rsidR="00250270" w:rsidRDefault="00250270" w:rsidP="008035B5">
            <w:pPr>
              <w:jc w:val="center"/>
              <w:rPr>
                <w:rFonts w:eastAsia="宋体" w:cs="Tahoma"/>
                <w:color w:val="000000"/>
              </w:rPr>
            </w:pPr>
          </w:p>
        </w:tc>
      </w:tr>
      <w:tr w:rsidR="00250270" w:rsidRPr="00BD7D54" w:rsidTr="00B34307">
        <w:trPr>
          <w:trHeight w:val="487"/>
        </w:trPr>
        <w:tc>
          <w:tcPr>
            <w:tcW w:w="851" w:type="dxa"/>
            <w:vMerge/>
            <w:vAlign w:val="center"/>
          </w:tcPr>
          <w:p w:rsidR="00250270" w:rsidRDefault="00250270" w:rsidP="008035B5">
            <w:pPr>
              <w:spacing w:line="220" w:lineRule="atLeast"/>
              <w:jc w:val="center"/>
              <w:rPr>
                <w:sz w:val="21"/>
                <w:szCs w:val="21"/>
              </w:rPr>
            </w:pPr>
          </w:p>
        </w:tc>
        <w:tc>
          <w:tcPr>
            <w:tcW w:w="567" w:type="dxa"/>
            <w:vMerge/>
            <w:vAlign w:val="center"/>
          </w:tcPr>
          <w:p w:rsidR="00250270" w:rsidRPr="00BD7D54" w:rsidRDefault="00250270" w:rsidP="008035B5">
            <w:pPr>
              <w:spacing w:line="220" w:lineRule="atLeast"/>
              <w:jc w:val="center"/>
              <w:rPr>
                <w:sz w:val="21"/>
                <w:szCs w:val="21"/>
              </w:rPr>
            </w:pPr>
          </w:p>
        </w:tc>
        <w:tc>
          <w:tcPr>
            <w:tcW w:w="709" w:type="dxa"/>
            <w:vMerge/>
            <w:vAlign w:val="center"/>
          </w:tcPr>
          <w:p w:rsidR="00250270" w:rsidRPr="00BD7D54" w:rsidRDefault="00250270" w:rsidP="008035B5">
            <w:pPr>
              <w:spacing w:line="220" w:lineRule="atLeast"/>
              <w:jc w:val="center"/>
              <w:rPr>
                <w:sz w:val="21"/>
                <w:szCs w:val="21"/>
              </w:rPr>
            </w:pPr>
          </w:p>
        </w:tc>
        <w:tc>
          <w:tcPr>
            <w:tcW w:w="5528" w:type="dxa"/>
            <w:vAlign w:val="center"/>
          </w:tcPr>
          <w:p w:rsidR="00250270" w:rsidRDefault="00250270" w:rsidP="008035B5">
            <w:pPr>
              <w:jc w:val="center"/>
              <w:rPr>
                <w:rFonts w:ascii="宋体" w:eastAsia="宋体" w:hAnsi="宋体" w:cs="Tahoma"/>
                <w:sz w:val="24"/>
                <w:szCs w:val="24"/>
              </w:rPr>
            </w:pPr>
            <w:proofErr w:type="spellStart"/>
            <w:r>
              <w:rPr>
                <w:rFonts w:cs="Tahoma" w:hint="eastAsia"/>
              </w:rPr>
              <w:t>MAPKKKx</w:t>
            </w:r>
            <w:proofErr w:type="spellEnd"/>
            <w:r>
              <w:rPr>
                <w:rFonts w:cs="Tahoma" w:hint="eastAsia"/>
              </w:rPr>
              <w:t>通过整合</w:t>
            </w:r>
            <w:r>
              <w:rPr>
                <w:rFonts w:cs="Tahoma" w:hint="eastAsia"/>
              </w:rPr>
              <w:t>ABA</w:t>
            </w:r>
            <w:r>
              <w:rPr>
                <w:rFonts w:cs="Tahoma" w:hint="eastAsia"/>
              </w:rPr>
              <w:t>信号通路调控叶片衰老的机理分析</w:t>
            </w:r>
          </w:p>
        </w:tc>
        <w:tc>
          <w:tcPr>
            <w:tcW w:w="774" w:type="dxa"/>
            <w:vMerge/>
            <w:vAlign w:val="center"/>
          </w:tcPr>
          <w:p w:rsidR="00250270" w:rsidRDefault="00250270" w:rsidP="008035B5">
            <w:pPr>
              <w:jc w:val="center"/>
              <w:rPr>
                <w:rFonts w:eastAsia="宋体" w:cs="Tahoma"/>
                <w:color w:val="000000"/>
              </w:rPr>
            </w:pPr>
          </w:p>
        </w:tc>
      </w:tr>
      <w:tr w:rsidR="00250270" w:rsidRPr="00BD7D54" w:rsidTr="00B34307">
        <w:trPr>
          <w:trHeight w:val="487"/>
        </w:trPr>
        <w:tc>
          <w:tcPr>
            <w:tcW w:w="851" w:type="dxa"/>
            <w:vMerge/>
            <w:vAlign w:val="center"/>
          </w:tcPr>
          <w:p w:rsidR="00250270" w:rsidRDefault="00250270" w:rsidP="008035B5">
            <w:pPr>
              <w:spacing w:line="220" w:lineRule="atLeast"/>
              <w:jc w:val="center"/>
              <w:rPr>
                <w:sz w:val="21"/>
                <w:szCs w:val="21"/>
              </w:rPr>
            </w:pPr>
          </w:p>
        </w:tc>
        <w:tc>
          <w:tcPr>
            <w:tcW w:w="567" w:type="dxa"/>
            <w:vMerge/>
            <w:vAlign w:val="center"/>
          </w:tcPr>
          <w:p w:rsidR="00250270" w:rsidRPr="00BD7D54" w:rsidRDefault="00250270" w:rsidP="008035B5">
            <w:pPr>
              <w:spacing w:line="220" w:lineRule="atLeast"/>
              <w:jc w:val="center"/>
              <w:rPr>
                <w:sz w:val="21"/>
                <w:szCs w:val="21"/>
              </w:rPr>
            </w:pPr>
          </w:p>
        </w:tc>
        <w:tc>
          <w:tcPr>
            <w:tcW w:w="709" w:type="dxa"/>
            <w:vMerge/>
            <w:vAlign w:val="center"/>
          </w:tcPr>
          <w:p w:rsidR="00250270" w:rsidRPr="00BD7D54" w:rsidRDefault="00250270" w:rsidP="008035B5">
            <w:pPr>
              <w:spacing w:line="220" w:lineRule="atLeast"/>
              <w:jc w:val="center"/>
              <w:rPr>
                <w:sz w:val="21"/>
                <w:szCs w:val="21"/>
              </w:rPr>
            </w:pPr>
          </w:p>
        </w:tc>
        <w:tc>
          <w:tcPr>
            <w:tcW w:w="5528" w:type="dxa"/>
            <w:vAlign w:val="center"/>
          </w:tcPr>
          <w:p w:rsidR="00250270" w:rsidRDefault="00250270" w:rsidP="008035B5">
            <w:pPr>
              <w:jc w:val="center"/>
              <w:rPr>
                <w:rFonts w:ascii="宋体" w:eastAsia="宋体" w:hAnsi="宋体" w:cs="Tahoma"/>
                <w:sz w:val="24"/>
                <w:szCs w:val="24"/>
              </w:rPr>
            </w:pPr>
            <w:proofErr w:type="spellStart"/>
            <w:r>
              <w:rPr>
                <w:rFonts w:cs="Tahoma" w:hint="eastAsia"/>
              </w:rPr>
              <w:t>MAPKKKy</w:t>
            </w:r>
            <w:proofErr w:type="spellEnd"/>
            <w:r>
              <w:rPr>
                <w:rFonts w:cs="Tahoma" w:hint="eastAsia"/>
              </w:rPr>
              <w:t>的表达、磷酸化与衰老的关系解析</w:t>
            </w:r>
          </w:p>
        </w:tc>
        <w:tc>
          <w:tcPr>
            <w:tcW w:w="774" w:type="dxa"/>
            <w:vMerge/>
            <w:vAlign w:val="center"/>
          </w:tcPr>
          <w:p w:rsidR="00250270" w:rsidRDefault="00250270" w:rsidP="008035B5">
            <w:pPr>
              <w:jc w:val="center"/>
              <w:rPr>
                <w:rFonts w:eastAsia="宋体" w:cs="Tahoma"/>
                <w:color w:val="000000"/>
              </w:rPr>
            </w:pPr>
          </w:p>
        </w:tc>
      </w:tr>
      <w:tr w:rsidR="00250270" w:rsidRPr="00BD7D54" w:rsidTr="00B34307">
        <w:trPr>
          <w:trHeight w:val="487"/>
        </w:trPr>
        <w:tc>
          <w:tcPr>
            <w:tcW w:w="851" w:type="dxa"/>
            <w:vMerge/>
            <w:vAlign w:val="center"/>
          </w:tcPr>
          <w:p w:rsidR="00250270" w:rsidRDefault="00250270" w:rsidP="008035B5">
            <w:pPr>
              <w:spacing w:line="220" w:lineRule="atLeast"/>
              <w:jc w:val="center"/>
              <w:rPr>
                <w:sz w:val="21"/>
                <w:szCs w:val="21"/>
              </w:rPr>
            </w:pPr>
          </w:p>
        </w:tc>
        <w:tc>
          <w:tcPr>
            <w:tcW w:w="567" w:type="dxa"/>
            <w:vMerge/>
            <w:vAlign w:val="center"/>
          </w:tcPr>
          <w:p w:rsidR="00250270" w:rsidRPr="00BD7D54" w:rsidRDefault="00250270" w:rsidP="008035B5">
            <w:pPr>
              <w:spacing w:line="220" w:lineRule="atLeast"/>
              <w:jc w:val="center"/>
              <w:rPr>
                <w:sz w:val="21"/>
                <w:szCs w:val="21"/>
              </w:rPr>
            </w:pPr>
          </w:p>
        </w:tc>
        <w:tc>
          <w:tcPr>
            <w:tcW w:w="709" w:type="dxa"/>
            <w:vMerge/>
            <w:vAlign w:val="center"/>
          </w:tcPr>
          <w:p w:rsidR="00250270" w:rsidRPr="00BD7D54" w:rsidRDefault="00250270" w:rsidP="008035B5">
            <w:pPr>
              <w:spacing w:line="220" w:lineRule="atLeast"/>
              <w:jc w:val="center"/>
              <w:rPr>
                <w:sz w:val="21"/>
                <w:szCs w:val="21"/>
              </w:rPr>
            </w:pPr>
          </w:p>
        </w:tc>
        <w:tc>
          <w:tcPr>
            <w:tcW w:w="5528" w:type="dxa"/>
            <w:vAlign w:val="center"/>
          </w:tcPr>
          <w:p w:rsidR="00250270" w:rsidRDefault="00250270" w:rsidP="008035B5">
            <w:pPr>
              <w:jc w:val="center"/>
              <w:rPr>
                <w:rFonts w:ascii="宋体" w:eastAsia="宋体" w:hAnsi="宋体" w:cs="Tahoma"/>
                <w:sz w:val="24"/>
                <w:szCs w:val="24"/>
              </w:rPr>
            </w:pPr>
            <w:r>
              <w:rPr>
                <w:rFonts w:cs="Tahoma" w:hint="eastAsia"/>
              </w:rPr>
              <w:t>组成活化型及失活型</w:t>
            </w:r>
            <w:proofErr w:type="spellStart"/>
            <w:r>
              <w:rPr>
                <w:rFonts w:cs="Tahoma" w:hint="eastAsia"/>
              </w:rPr>
              <w:t>MAPKKKx</w:t>
            </w:r>
            <w:proofErr w:type="spellEnd"/>
            <w:r>
              <w:rPr>
                <w:rFonts w:cs="Tahoma" w:hint="eastAsia"/>
              </w:rPr>
              <w:t>、</w:t>
            </w:r>
            <w:r>
              <w:rPr>
                <w:rFonts w:cs="Tahoma" w:hint="eastAsia"/>
              </w:rPr>
              <w:t>-y</w:t>
            </w:r>
            <w:r>
              <w:rPr>
                <w:rFonts w:cs="Tahoma" w:hint="eastAsia"/>
              </w:rPr>
              <w:t>的获得及其原核表达与纯化及活性测试</w:t>
            </w:r>
          </w:p>
        </w:tc>
        <w:tc>
          <w:tcPr>
            <w:tcW w:w="774" w:type="dxa"/>
            <w:vMerge/>
            <w:vAlign w:val="center"/>
          </w:tcPr>
          <w:p w:rsidR="00250270" w:rsidRDefault="00250270" w:rsidP="008035B5">
            <w:pPr>
              <w:jc w:val="center"/>
              <w:rPr>
                <w:rFonts w:eastAsia="宋体" w:cs="Tahoma"/>
                <w:color w:val="000000"/>
              </w:rPr>
            </w:pPr>
          </w:p>
        </w:tc>
      </w:tr>
      <w:tr w:rsidR="00250270" w:rsidRPr="00BD7D54" w:rsidTr="00B34307">
        <w:trPr>
          <w:trHeight w:val="487"/>
        </w:trPr>
        <w:tc>
          <w:tcPr>
            <w:tcW w:w="851" w:type="dxa"/>
            <w:vMerge w:val="restart"/>
            <w:vAlign w:val="center"/>
          </w:tcPr>
          <w:p w:rsidR="00250270" w:rsidRDefault="00250270" w:rsidP="008035B5">
            <w:pPr>
              <w:spacing w:line="220" w:lineRule="atLeast"/>
              <w:jc w:val="center"/>
              <w:rPr>
                <w:sz w:val="21"/>
                <w:szCs w:val="21"/>
              </w:rPr>
            </w:pPr>
            <w:r>
              <w:rPr>
                <w:rFonts w:hint="eastAsia"/>
                <w:sz w:val="21"/>
                <w:szCs w:val="21"/>
              </w:rPr>
              <w:t>植物生理</w:t>
            </w:r>
          </w:p>
        </w:tc>
        <w:tc>
          <w:tcPr>
            <w:tcW w:w="567" w:type="dxa"/>
            <w:vMerge w:val="restart"/>
            <w:vAlign w:val="center"/>
          </w:tcPr>
          <w:p w:rsidR="00250270" w:rsidRPr="00BD7D54" w:rsidRDefault="00250270" w:rsidP="008035B5">
            <w:pPr>
              <w:spacing w:line="220" w:lineRule="atLeast"/>
              <w:jc w:val="center"/>
              <w:rPr>
                <w:sz w:val="21"/>
                <w:szCs w:val="21"/>
              </w:rPr>
            </w:pPr>
            <w:r>
              <w:rPr>
                <w:rFonts w:hint="eastAsia"/>
                <w:sz w:val="21"/>
                <w:szCs w:val="21"/>
              </w:rPr>
              <w:t>周春菊</w:t>
            </w:r>
          </w:p>
        </w:tc>
        <w:tc>
          <w:tcPr>
            <w:tcW w:w="709" w:type="dxa"/>
            <w:vMerge w:val="restart"/>
            <w:vAlign w:val="center"/>
          </w:tcPr>
          <w:p w:rsidR="00250270" w:rsidRPr="00BD7D54" w:rsidRDefault="00250270" w:rsidP="008035B5">
            <w:pPr>
              <w:spacing w:line="220" w:lineRule="atLeast"/>
              <w:jc w:val="center"/>
              <w:rPr>
                <w:sz w:val="21"/>
                <w:szCs w:val="21"/>
              </w:rPr>
            </w:pPr>
            <w:r>
              <w:rPr>
                <w:rFonts w:hint="eastAsia"/>
                <w:sz w:val="21"/>
                <w:szCs w:val="21"/>
              </w:rPr>
              <w:t>副教授</w:t>
            </w:r>
          </w:p>
        </w:tc>
        <w:tc>
          <w:tcPr>
            <w:tcW w:w="5528" w:type="dxa"/>
            <w:vAlign w:val="center"/>
          </w:tcPr>
          <w:p w:rsidR="00250270" w:rsidRDefault="00250270" w:rsidP="008035B5">
            <w:pPr>
              <w:jc w:val="center"/>
              <w:rPr>
                <w:rFonts w:eastAsia="宋体" w:cs="Tahoma"/>
                <w:color w:val="000000"/>
              </w:rPr>
            </w:pPr>
            <w:r>
              <w:rPr>
                <w:rFonts w:cs="Tahoma"/>
                <w:color w:val="000000"/>
              </w:rPr>
              <w:t>小麦抗锈病与不同钾肥种类的相关性研究</w:t>
            </w:r>
          </w:p>
        </w:tc>
        <w:tc>
          <w:tcPr>
            <w:tcW w:w="774" w:type="dxa"/>
            <w:vMerge w:val="restart"/>
            <w:vAlign w:val="center"/>
          </w:tcPr>
          <w:p w:rsidR="00250270" w:rsidRDefault="00250270" w:rsidP="008035B5">
            <w:pPr>
              <w:jc w:val="center"/>
              <w:rPr>
                <w:rFonts w:eastAsia="宋体" w:cs="Tahoma"/>
                <w:color w:val="000000"/>
              </w:rPr>
            </w:pPr>
            <w:r>
              <w:rPr>
                <w:rFonts w:cs="Tahoma" w:hint="eastAsia"/>
                <w:color w:val="000000"/>
              </w:rPr>
              <w:t>4</w:t>
            </w:r>
          </w:p>
        </w:tc>
      </w:tr>
      <w:tr w:rsidR="00250270" w:rsidRPr="00BD7D54" w:rsidTr="00B34307">
        <w:trPr>
          <w:trHeight w:val="487"/>
        </w:trPr>
        <w:tc>
          <w:tcPr>
            <w:tcW w:w="851" w:type="dxa"/>
            <w:vMerge/>
            <w:vAlign w:val="center"/>
          </w:tcPr>
          <w:p w:rsidR="00250270" w:rsidRDefault="00250270" w:rsidP="008035B5">
            <w:pPr>
              <w:spacing w:line="220" w:lineRule="atLeast"/>
              <w:jc w:val="center"/>
              <w:rPr>
                <w:sz w:val="21"/>
                <w:szCs w:val="21"/>
              </w:rPr>
            </w:pPr>
          </w:p>
        </w:tc>
        <w:tc>
          <w:tcPr>
            <w:tcW w:w="567" w:type="dxa"/>
            <w:vMerge/>
            <w:vAlign w:val="center"/>
          </w:tcPr>
          <w:p w:rsidR="00250270" w:rsidRPr="00BD7D54" w:rsidRDefault="00250270" w:rsidP="008035B5">
            <w:pPr>
              <w:spacing w:line="220" w:lineRule="atLeast"/>
              <w:jc w:val="center"/>
              <w:rPr>
                <w:sz w:val="21"/>
                <w:szCs w:val="21"/>
              </w:rPr>
            </w:pPr>
          </w:p>
        </w:tc>
        <w:tc>
          <w:tcPr>
            <w:tcW w:w="709" w:type="dxa"/>
            <w:vMerge/>
            <w:vAlign w:val="center"/>
          </w:tcPr>
          <w:p w:rsidR="00250270" w:rsidRPr="00BD7D54" w:rsidRDefault="00250270" w:rsidP="008035B5">
            <w:pPr>
              <w:spacing w:line="220" w:lineRule="atLeast"/>
              <w:jc w:val="center"/>
              <w:rPr>
                <w:sz w:val="21"/>
                <w:szCs w:val="21"/>
              </w:rPr>
            </w:pPr>
          </w:p>
        </w:tc>
        <w:tc>
          <w:tcPr>
            <w:tcW w:w="5528" w:type="dxa"/>
            <w:vAlign w:val="center"/>
          </w:tcPr>
          <w:p w:rsidR="00250270" w:rsidRDefault="00250270" w:rsidP="008035B5">
            <w:pPr>
              <w:jc w:val="center"/>
              <w:rPr>
                <w:rFonts w:eastAsia="宋体" w:cs="Tahoma"/>
                <w:color w:val="000000"/>
              </w:rPr>
            </w:pPr>
            <w:r>
              <w:rPr>
                <w:rFonts w:cs="Tahoma"/>
                <w:color w:val="000000"/>
              </w:rPr>
              <w:t>小麦抗锈病与钾肥施用量的相关性研究</w:t>
            </w:r>
          </w:p>
        </w:tc>
        <w:tc>
          <w:tcPr>
            <w:tcW w:w="774" w:type="dxa"/>
            <w:vMerge/>
            <w:vAlign w:val="center"/>
          </w:tcPr>
          <w:p w:rsidR="00250270" w:rsidRDefault="00250270" w:rsidP="008035B5">
            <w:pPr>
              <w:jc w:val="center"/>
              <w:rPr>
                <w:rFonts w:eastAsia="宋体" w:cs="Tahoma"/>
                <w:color w:val="000000"/>
              </w:rPr>
            </w:pPr>
          </w:p>
        </w:tc>
      </w:tr>
      <w:tr w:rsidR="00250270" w:rsidRPr="00BD7D54" w:rsidTr="00B34307">
        <w:trPr>
          <w:trHeight w:val="487"/>
        </w:trPr>
        <w:tc>
          <w:tcPr>
            <w:tcW w:w="851" w:type="dxa"/>
            <w:vMerge/>
            <w:vAlign w:val="center"/>
          </w:tcPr>
          <w:p w:rsidR="00250270" w:rsidRDefault="00250270" w:rsidP="008035B5">
            <w:pPr>
              <w:spacing w:line="220" w:lineRule="atLeast"/>
              <w:jc w:val="center"/>
              <w:rPr>
                <w:sz w:val="21"/>
                <w:szCs w:val="21"/>
              </w:rPr>
            </w:pPr>
          </w:p>
        </w:tc>
        <w:tc>
          <w:tcPr>
            <w:tcW w:w="567" w:type="dxa"/>
            <w:vMerge/>
            <w:vAlign w:val="center"/>
          </w:tcPr>
          <w:p w:rsidR="00250270" w:rsidRPr="00BD7D54" w:rsidRDefault="00250270" w:rsidP="008035B5">
            <w:pPr>
              <w:spacing w:line="220" w:lineRule="atLeast"/>
              <w:jc w:val="center"/>
              <w:rPr>
                <w:sz w:val="21"/>
                <w:szCs w:val="21"/>
              </w:rPr>
            </w:pPr>
          </w:p>
        </w:tc>
        <w:tc>
          <w:tcPr>
            <w:tcW w:w="709" w:type="dxa"/>
            <w:vMerge/>
            <w:vAlign w:val="center"/>
          </w:tcPr>
          <w:p w:rsidR="00250270" w:rsidRPr="00BD7D54" w:rsidRDefault="00250270" w:rsidP="008035B5">
            <w:pPr>
              <w:spacing w:line="220" w:lineRule="atLeast"/>
              <w:jc w:val="center"/>
              <w:rPr>
                <w:sz w:val="21"/>
                <w:szCs w:val="21"/>
              </w:rPr>
            </w:pPr>
          </w:p>
        </w:tc>
        <w:tc>
          <w:tcPr>
            <w:tcW w:w="5528" w:type="dxa"/>
            <w:vAlign w:val="center"/>
          </w:tcPr>
          <w:p w:rsidR="00250270" w:rsidRDefault="00250270" w:rsidP="008035B5">
            <w:pPr>
              <w:jc w:val="center"/>
              <w:rPr>
                <w:rFonts w:eastAsia="宋体" w:cs="Tahoma"/>
                <w:color w:val="000000"/>
              </w:rPr>
            </w:pPr>
            <w:r>
              <w:rPr>
                <w:rFonts w:cs="Tahoma"/>
                <w:color w:val="000000"/>
              </w:rPr>
              <w:t>小麦抗锈病与钾肥施用方式的相关性研究</w:t>
            </w:r>
          </w:p>
        </w:tc>
        <w:tc>
          <w:tcPr>
            <w:tcW w:w="774" w:type="dxa"/>
            <w:vMerge/>
            <w:vAlign w:val="center"/>
          </w:tcPr>
          <w:p w:rsidR="00250270" w:rsidRDefault="00250270" w:rsidP="008035B5">
            <w:pPr>
              <w:jc w:val="center"/>
              <w:rPr>
                <w:rFonts w:eastAsia="宋体" w:cs="Tahoma"/>
                <w:color w:val="000000"/>
              </w:rPr>
            </w:pPr>
          </w:p>
        </w:tc>
      </w:tr>
      <w:tr w:rsidR="00250270" w:rsidRPr="00BD7D54" w:rsidTr="00B34307">
        <w:trPr>
          <w:trHeight w:val="487"/>
        </w:trPr>
        <w:tc>
          <w:tcPr>
            <w:tcW w:w="851" w:type="dxa"/>
            <w:vMerge/>
            <w:vAlign w:val="center"/>
          </w:tcPr>
          <w:p w:rsidR="00250270" w:rsidRDefault="00250270" w:rsidP="008035B5">
            <w:pPr>
              <w:spacing w:line="220" w:lineRule="atLeast"/>
              <w:jc w:val="center"/>
              <w:rPr>
                <w:sz w:val="21"/>
                <w:szCs w:val="21"/>
              </w:rPr>
            </w:pPr>
          </w:p>
        </w:tc>
        <w:tc>
          <w:tcPr>
            <w:tcW w:w="567" w:type="dxa"/>
            <w:vMerge/>
            <w:vAlign w:val="center"/>
          </w:tcPr>
          <w:p w:rsidR="00250270" w:rsidRPr="00BD7D54" w:rsidRDefault="00250270" w:rsidP="008035B5">
            <w:pPr>
              <w:spacing w:line="220" w:lineRule="atLeast"/>
              <w:jc w:val="center"/>
              <w:rPr>
                <w:sz w:val="21"/>
                <w:szCs w:val="21"/>
              </w:rPr>
            </w:pPr>
          </w:p>
        </w:tc>
        <w:tc>
          <w:tcPr>
            <w:tcW w:w="709" w:type="dxa"/>
            <w:vMerge/>
            <w:vAlign w:val="center"/>
          </w:tcPr>
          <w:p w:rsidR="00250270" w:rsidRPr="00BD7D54" w:rsidRDefault="00250270" w:rsidP="008035B5">
            <w:pPr>
              <w:spacing w:line="220" w:lineRule="atLeast"/>
              <w:jc w:val="center"/>
              <w:rPr>
                <w:sz w:val="21"/>
                <w:szCs w:val="21"/>
              </w:rPr>
            </w:pPr>
          </w:p>
        </w:tc>
        <w:tc>
          <w:tcPr>
            <w:tcW w:w="5528" w:type="dxa"/>
            <w:vAlign w:val="center"/>
          </w:tcPr>
          <w:p w:rsidR="00250270" w:rsidRDefault="00250270" w:rsidP="008035B5">
            <w:pPr>
              <w:jc w:val="center"/>
              <w:rPr>
                <w:rFonts w:eastAsia="宋体" w:cs="Tahoma"/>
                <w:color w:val="000000"/>
              </w:rPr>
            </w:pPr>
            <w:r>
              <w:rPr>
                <w:rFonts w:cs="Tahoma"/>
                <w:color w:val="000000"/>
              </w:rPr>
              <w:t>干旱胁迫下玉米根系内一氧化氮含量与磷脂酶</w:t>
            </w:r>
            <w:r>
              <w:rPr>
                <w:rFonts w:cs="Tahoma"/>
                <w:color w:val="000000"/>
              </w:rPr>
              <w:t>D</w:t>
            </w:r>
            <w:r>
              <w:rPr>
                <w:rFonts w:cs="Tahoma"/>
                <w:color w:val="000000"/>
              </w:rPr>
              <w:t>活性的动态变化及其对根系生长与抗旱性的影响</w:t>
            </w:r>
          </w:p>
        </w:tc>
        <w:tc>
          <w:tcPr>
            <w:tcW w:w="774" w:type="dxa"/>
            <w:vMerge/>
            <w:vAlign w:val="center"/>
          </w:tcPr>
          <w:p w:rsidR="00250270" w:rsidRDefault="00250270" w:rsidP="008035B5">
            <w:pPr>
              <w:jc w:val="center"/>
              <w:rPr>
                <w:rFonts w:eastAsia="宋体" w:cs="Tahoma"/>
                <w:color w:val="000000"/>
              </w:rPr>
            </w:pPr>
          </w:p>
        </w:tc>
      </w:tr>
      <w:tr w:rsidR="00250270" w:rsidRPr="00BD7D54" w:rsidTr="00B34307">
        <w:trPr>
          <w:trHeight w:val="487"/>
        </w:trPr>
        <w:tc>
          <w:tcPr>
            <w:tcW w:w="851" w:type="dxa"/>
            <w:vMerge/>
            <w:vAlign w:val="center"/>
          </w:tcPr>
          <w:p w:rsidR="00250270" w:rsidRDefault="00250270" w:rsidP="008035B5">
            <w:pPr>
              <w:spacing w:line="220" w:lineRule="atLeast"/>
              <w:jc w:val="center"/>
              <w:rPr>
                <w:sz w:val="21"/>
                <w:szCs w:val="21"/>
              </w:rPr>
            </w:pPr>
          </w:p>
        </w:tc>
        <w:tc>
          <w:tcPr>
            <w:tcW w:w="567" w:type="dxa"/>
            <w:vMerge/>
            <w:vAlign w:val="center"/>
          </w:tcPr>
          <w:p w:rsidR="00250270" w:rsidRPr="00BD7D54" w:rsidRDefault="00250270" w:rsidP="008035B5">
            <w:pPr>
              <w:spacing w:line="220" w:lineRule="atLeast"/>
              <w:jc w:val="center"/>
              <w:rPr>
                <w:sz w:val="21"/>
                <w:szCs w:val="21"/>
              </w:rPr>
            </w:pPr>
          </w:p>
        </w:tc>
        <w:tc>
          <w:tcPr>
            <w:tcW w:w="709" w:type="dxa"/>
            <w:vMerge/>
            <w:vAlign w:val="center"/>
          </w:tcPr>
          <w:p w:rsidR="00250270" w:rsidRPr="00BD7D54" w:rsidRDefault="00250270" w:rsidP="008035B5">
            <w:pPr>
              <w:spacing w:line="220" w:lineRule="atLeast"/>
              <w:jc w:val="center"/>
              <w:rPr>
                <w:sz w:val="21"/>
                <w:szCs w:val="21"/>
              </w:rPr>
            </w:pPr>
          </w:p>
        </w:tc>
        <w:tc>
          <w:tcPr>
            <w:tcW w:w="5528" w:type="dxa"/>
            <w:vAlign w:val="center"/>
          </w:tcPr>
          <w:p w:rsidR="00250270" w:rsidRDefault="00250270" w:rsidP="008035B5">
            <w:pPr>
              <w:jc w:val="center"/>
              <w:rPr>
                <w:rFonts w:eastAsia="宋体" w:cs="Tahoma"/>
                <w:color w:val="000000"/>
              </w:rPr>
            </w:pPr>
          </w:p>
        </w:tc>
        <w:tc>
          <w:tcPr>
            <w:tcW w:w="774" w:type="dxa"/>
            <w:vAlign w:val="center"/>
          </w:tcPr>
          <w:p w:rsidR="00250270" w:rsidRDefault="00250270" w:rsidP="008035B5">
            <w:pPr>
              <w:jc w:val="center"/>
              <w:rPr>
                <w:rFonts w:eastAsia="宋体" w:cs="Tahoma"/>
                <w:color w:val="000000"/>
              </w:rPr>
            </w:pPr>
          </w:p>
        </w:tc>
      </w:tr>
      <w:tr w:rsidR="00250270" w:rsidRPr="00BD7D54" w:rsidTr="00B34307">
        <w:trPr>
          <w:trHeight w:val="487"/>
        </w:trPr>
        <w:tc>
          <w:tcPr>
            <w:tcW w:w="851" w:type="dxa"/>
            <w:vMerge w:val="restart"/>
            <w:vAlign w:val="center"/>
          </w:tcPr>
          <w:p w:rsidR="00250270" w:rsidRDefault="00250270" w:rsidP="008035B5">
            <w:pPr>
              <w:spacing w:line="220" w:lineRule="atLeast"/>
              <w:jc w:val="center"/>
              <w:rPr>
                <w:sz w:val="21"/>
                <w:szCs w:val="21"/>
              </w:rPr>
            </w:pPr>
            <w:r>
              <w:rPr>
                <w:rFonts w:hint="eastAsia"/>
                <w:sz w:val="21"/>
                <w:szCs w:val="21"/>
              </w:rPr>
              <w:t>植物生理</w:t>
            </w:r>
          </w:p>
        </w:tc>
        <w:tc>
          <w:tcPr>
            <w:tcW w:w="567" w:type="dxa"/>
            <w:vMerge w:val="restart"/>
            <w:vAlign w:val="center"/>
          </w:tcPr>
          <w:p w:rsidR="00250270" w:rsidRPr="00BD7D54" w:rsidRDefault="00250270" w:rsidP="008035B5">
            <w:pPr>
              <w:spacing w:line="220" w:lineRule="atLeast"/>
              <w:jc w:val="center"/>
              <w:rPr>
                <w:sz w:val="21"/>
                <w:szCs w:val="21"/>
              </w:rPr>
            </w:pPr>
            <w:r>
              <w:rPr>
                <w:rFonts w:hint="eastAsia"/>
                <w:sz w:val="21"/>
                <w:szCs w:val="21"/>
              </w:rPr>
              <w:t>王渭玲</w:t>
            </w:r>
          </w:p>
        </w:tc>
        <w:tc>
          <w:tcPr>
            <w:tcW w:w="709" w:type="dxa"/>
            <w:vMerge w:val="restart"/>
            <w:vAlign w:val="center"/>
          </w:tcPr>
          <w:p w:rsidR="00250270" w:rsidRPr="00BD7D54" w:rsidRDefault="00250270" w:rsidP="008035B5">
            <w:pPr>
              <w:spacing w:line="220" w:lineRule="atLeast"/>
              <w:jc w:val="center"/>
              <w:rPr>
                <w:sz w:val="21"/>
                <w:szCs w:val="21"/>
              </w:rPr>
            </w:pPr>
            <w:r>
              <w:rPr>
                <w:rFonts w:hint="eastAsia"/>
                <w:sz w:val="21"/>
                <w:szCs w:val="21"/>
              </w:rPr>
              <w:t>教授</w:t>
            </w:r>
          </w:p>
        </w:tc>
        <w:tc>
          <w:tcPr>
            <w:tcW w:w="5528" w:type="dxa"/>
            <w:vAlign w:val="center"/>
          </w:tcPr>
          <w:p w:rsidR="00250270" w:rsidRDefault="00250270" w:rsidP="008035B5">
            <w:pPr>
              <w:jc w:val="center"/>
              <w:rPr>
                <w:rFonts w:eastAsia="宋体" w:cs="Tahoma"/>
                <w:color w:val="000000"/>
              </w:rPr>
            </w:pPr>
            <w:r>
              <w:rPr>
                <w:rFonts w:cs="Tahoma"/>
                <w:color w:val="000000"/>
              </w:rPr>
              <w:t>NP</w:t>
            </w:r>
            <w:r>
              <w:rPr>
                <w:rFonts w:ascii="微软雅黑" w:hAnsi="微软雅黑" w:cs="Tahoma" w:hint="eastAsia"/>
                <w:color w:val="000000"/>
                <w:sz w:val="21"/>
                <w:szCs w:val="21"/>
              </w:rPr>
              <w:t>添加对华北落叶松根茎叶中</w:t>
            </w:r>
            <w:r>
              <w:rPr>
                <w:rFonts w:cs="Tahoma"/>
                <w:color w:val="000000"/>
                <w:sz w:val="21"/>
                <w:szCs w:val="21"/>
              </w:rPr>
              <w:t>NP</w:t>
            </w:r>
            <w:r>
              <w:rPr>
                <w:rFonts w:ascii="微软雅黑" w:hAnsi="微软雅黑" w:cs="Tahoma" w:hint="eastAsia"/>
                <w:color w:val="000000"/>
                <w:sz w:val="21"/>
                <w:szCs w:val="21"/>
              </w:rPr>
              <w:t>营养的影响</w:t>
            </w:r>
          </w:p>
        </w:tc>
        <w:tc>
          <w:tcPr>
            <w:tcW w:w="774" w:type="dxa"/>
            <w:vMerge w:val="restart"/>
            <w:vAlign w:val="center"/>
          </w:tcPr>
          <w:p w:rsidR="00250270" w:rsidRDefault="00250270" w:rsidP="008035B5">
            <w:pPr>
              <w:jc w:val="center"/>
              <w:rPr>
                <w:rFonts w:eastAsia="宋体" w:cs="Tahoma"/>
                <w:color w:val="000000"/>
              </w:rPr>
            </w:pPr>
            <w:r>
              <w:rPr>
                <w:rFonts w:cs="Tahoma" w:hint="eastAsia"/>
                <w:color w:val="000000"/>
              </w:rPr>
              <w:t>8</w:t>
            </w:r>
          </w:p>
        </w:tc>
      </w:tr>
      <w:tr w:rsidR="00250270" w:rsidRPr="00BD7D54" w:rsidTr="00B34307">
        <w:trPr>
          <w:trHeight w:val="487"/>
        </w:trPr>
        <w:tc>
          <w:tcPr>
            <w:tcW w:w="851" w:type="dxa"/>
            <w:vMerge/>
            <w:vAlign w:val="center"/>
          </w:tcPr>
          <w:p w:rsidR="00250270" w:rsidRDefault="00250270" w:rsidP="008035B5">
            <w:pPr>
              <w:spacing w:line="220" w:lineRule="atLeast"/>
              <w:jc w:val="center"/>
              <w:rPr>
                <w:sz w:val="21"/>
                <w:szCs w:val="21"/>
              </w:rPr>
            </w:pPr>
          </w:p>
        </w:tc>
        <w:tc>
          <w:tcPr>
            <w:tcW w:w="567" w:type="dxa"/>
            <w:vMerge/>
            <w:vAlign w:val="center"/>
          </w:tcPr>
          <w:p w:rsidR="00250270" w:rsidRPr="00BD7D54" w:rsidRDefault="00250270" w:rsidP="008035B5">
            <w:pPr>
              <w:spacing w:line="220" w:lineRule="atLeast"/>
              <w:jc w:val="center"/>
              <w:rPr>
                <w:sz w:val="21"/>
                <w:szCs w:val="21"/>
              </w:rPr>
            </w:pPr>
          </w:p>
        </w:tc>
        <w:tc>
          <w:tcPr>
            <w:tcW w:w="709" w:type="dxa"/>
            <w:vMerge/>
            <w:vAlign w:val="center"/>
          </w:tcPr>
          <w:p w:rsidR="00250270" w:rsidRPr="00BD7D54" w:rsidRDefault="00250270" w:rsidP="008035B5">
            <w:pPr>
              <w:spacing w:line="220" w:lineRule="atLeast"/>
              <w:jc w:val="center"/>
              <w:rPr>
                <w:sz w:val="21"/>
                <w:szCs w:val="21"/>
              </w:rPr>
            </w:pPr>
          </w:p>
        </w:tc>
        <w:tc>
          <w:tcPr>
            <w:tcW w:w="5528" w:type="dxa"/>
            <w:vAlign w:val="center"/>
          </w:tcPr>
          <w:p w:rsidR="00250270" w:rsidRDefault="00250270" w:rsidP="008035B5">
            <w:pPr>
              <w:jc w:val="center"/>
              <w:rPr>
                <w:rFonts w:eastAsia="宋体" w:cs="Tahoma"/>
                <w:color w:val="000000"/>
              </w:rPr>
            </w:pPr>
            <w:r>
              <w:rPr>
                <w:rFonts w:cs="Tahoma"/>
                <w:color w:val="000000"/>
              </w:rPr>
              <w:t>不同林龄华北落叶松林地土壤养分的变化</w:t>
            </w:r>
          </w:p>
        </w:tc>
        <w:tc>
          <w:tcPr>
            <w:tcW w:w="774" w:type="dxa"/>
            <w:vMerge/>
            <w:vAlign w:val="center"/>
          </w:tcPr>
          <w:p w:rsidR="00250270" w:rsidRDefault="00250270" w:rsidP="008035B5">
            <w:pPr>
              <w:jc w:val="center"/>
              <w:rPr>
                <w:rFonts w:eastAsia="宋体" w:cs="Tahoma"/>
                <w:color w:val="000000"/>
              </w:rPr>
            </w:pPr>
          </w:p>
        </w:tc>
      </w:tr>
      <w:tr w:rsidR="00250270" w:rsidRPr="00BD7D54" w:rsidTr="00B34307">
        <w:trPr>
          <w:trHeight w:val="487"/>
        </w:trPr>
        <w:tc>
          <w:tcPr>
            <w:tcW w:w="851" w:type="dxa"/>
            <w:vMerge/>
            <w:vAlign w:val="center"/>
          </w:tcPr>
          <w:p w:rsidR="00250270" w:rsidRDefault="00250270" w:rsidP="008035B5">
            <w:pPr>
              <w:spacing w:line="220" w:lineRule="atLeast"/>
              <w:jc w:val="center"/>
              <w:rPr>
                <w:sz w:val="21"/>
                <w:szCs w:val="21"/>
              </w:rPr>
            </w:pPr>
          </w:p>
        </w:tc>
        <w:tc>
          <w:tcPr>
            <w:tcW w:w="567" w:type="dxa"/>
            <w:vMerge/>
            <w:vAlign w:val="center"/>
          </w:tcPr>
          <w:p w:rsidR="00250270" w:rsidRPr="00BD7D54" w:rsidRDefault="00250270" w:rsidP="008035B5">
            <w:pPr>
              <w:spacing w:line="220" w:lineRule="atLeast"/>
              <w:jc w:val="center"/>
              <w:rPr>
                <w:sz w:val="21"/>
                <w:szCs w:val="21"/>
              </w:rPr>
            </w:pPr>
          </w:p>
        </w:tc>
        <w:tc>
          <w:tcPr>
            <w:tcW w:w="709" w:type="dxa"/>
            <w:vMerge/>
            <w:vAlign w:val="center"/>
          </w:tcPr>
          <w:p w:rsidR="00250270" w:rsidRPr="00BD7D54" w:rsidRDefault="00250270" w:rsidP="008035B5">
            <w:pPr>
              <w:spacing w:line="220" w:lineRule="atLeast"/>
              <w:jc w:val="center"/>
              <w:rPr>
                <w:sz w:val="21"/>
                <w:szCs w:val="21"/>
              </w:rPr>
            </w:pPr>
          </w:p>
        </w:tc>
        <w:tc>
          <w:tcPr>
            <w:tcW w:w="5528" w:type="dxa"/>
            <w:vAlign w:val="center"/>
          </w:tcPr>
          <w:p w:rsidR="00250270" w:rsidRDefault="00250270" w:rsidP="008035B5">
            <w:pPr>
              <w:jc w:val="center"/>
              <w:rPr>
                <w:rFonts w:eastAsia="宋体" w:cs="Tahoma"/>
                <w:color w:val="000000"/>
              </w:rPr>
            </w:pPr>
            <w:r>
              <w:rPr>
                <w:rFonts w:cs="Tahoma"/>
                <w:color w:val="000000"/>
              </w:rPr>
              <w:t>华北落叶松植株体内</w:t>
            </w:r>
            <w:r>
              <w:rPr>
                <w:rFonts w:cs="Tahoma"/>
                <w:color w:val="000000"/>
                <w:sz w:val="21"/>
                <w:szCs w:val="21"/>
              </w:rPr>
              <w:t>N</w:t>
            </w:r>
            <w:r>
              <w:rPr>
                <w:rFonts w:ascii="微软雅黑" w:hAnsi="微软雅黑" w:cs="Tahoma" w:hint="eastAsia"/>
                <w:color w:val="000000"/>
                <w:sz w:val="21"/>
                <w:szCs w:val="21"/>
              </w:rPr>
              <w:t>、</w:t>
            </w:r>
            <w:r>
              <w:rPr>
                <w:rFonts w:cs="Tahoma"/>
                <w:color w:val="000000"/>
                <w:sz w:val="21"/>
                <w:szCs w:val="21"/>
              </w:rPr>
              <w:t>P</w:t>
            </w:r>
            <w:r>
              <w:rPr>
                <w:rFonts w:ascii="微软雅黑" w:hAnsi="微软雅黑" w:cs="Tahoma" w:hint="eastAsia"/>
                <w:color w:val="000000"/>
                <w:sz w:val="21"/>
                <w:szCs w:val="21"/>
              </w:rPr>
              <w:t>时空变化规律研究</w:t>
            </w:r>
          </w:p>
        </w:tc>
        <w:tc>
          <w:tcPr>
            <w:tcW w:w="774" w:type="dxa"/>
            <w:vMerge/>
            <w:vAlign w:val="center"/>
          </w:tcPr>
          <w:p w:rsidR="00250270" w:rsidRDefault="00250270" w:rsidP="008035B5">
            <w:pPr>
              <w:jc w:val="center"/>
              <w:rPr>
                <w:rFonts w:eastAsia="宋体" w:cs="Tahoma"/>
                <w:color w:val="000000"/>
              </w:rPr>
            </w:pPr>
          </w:p>
        </w:tc>
      </w:tr>
      <w:tr w:rsidR="00250270" w:rsidRPr="00BD7D54" w:rsidTr="00B34307">
        <w:trPr>
          <w:trHeight w:val="487"/>
        </w:trPr>
        <w:tc>
          <w:tcPr>
            <w:tcW w:w="851" w:type="dxa"/>
            <w:vMerge/>
            <w:vAlign w:val="center"/>
          </w:tcPr>
          <w:p w:rsidR="00250270" w:rsidRDefault="00250270" w:rsidP="008035B5">
            <w:pPr>
              <w:spacing w:line="220" w:lineRule="atLeast"/>
              <w:jc w:val="center"/>
              <w:rPr>
                <w:sz w:val="21"/>
                <w:szCs w:val="21"/>
              </w:rPr>
            </w:pPr>
          </w:p>
        </w:tc>
        <w:tc>
          <w:tcPr>
            <w:tcW w:w="567" w:type="dxa"/>
            <w:vMerge/>
            <w:vAlign w:val="center"/>
          </w:tcPr>
          <w:p w:rsidR="00250270" w:rsidRPr="00BD7D54" w:rsidRDefault="00250270" w:rsidP="008035B5">
            <w:pPr>
              <w:spacing w:line="220" w:lineRule="atLeast"/>
              <w:jc w:val="center"/>
              <w:rPr>
                <w:sz w:val="21"/>
                <w:szCs w:val="21"/>
              </w:rPr>
            </w:pPr>
          </w:p>
        </w:tc>
        <w:tc>
          <w:tcPr>
            <w:tcW w:w="709" w:type="dxa"/>
            <w:vMerge/>
            <w:vAlign w:val="center"/>
          </w:tcPr>
          <w:p w:rsidR="00250270" w:rsidRPr="00BD7D54" w:rsidRDefault="00250270" w:rsidP="008035B5">
            <w:pPr>
              <w:spacing w:line="220" w:lineRule="atLeast"/>
              <w:jc w:val="center"/>
              <w:rPr>
                <w:sz w:val="21"/>
                <w:szCs w:val="21"/>
              </w:rPr>
            </w:pPr>
          </w:p>
        </w:tc>
        <w:tc>
          <w:tcPr>
            <w:tcW w:w="5528" w:type="dxa"/>
            <w:vAlign w:val="center"/>
          </w:tcPr>
          <w:p w:rsidR="00250270" w:rsidRDefault="00250270" w:rsidP="008035B5">
            <w:pPr>
              <w:jc w:val="center"/>
              <w:rPr>
                <w:rFonts w:eastAsia="宋体" w:cs="Tahoma"/>
                <w:color w:val="000000"/>
              </w:rPr>
            </w:pPr>
            <w:r>
              <w:rPr>
                <w:rFonts w:cs="Tahoma"/>
                <w:color w:val="000000"/>
              </w:rPr>
              <w:t>不同产地黄芪质量评价</w:t>
            </w:r>
          </w:p>
        </w:tc>
        <w:tc>
          <w:tcPr>
            <w:tcW w:w="774" w:type="dxa"/>
            <w:vMerge/>
            <w:vAlign w:val="center"/>
          </w:tcPr>
          <w:p w:rsidR="00250270" w:rsidRDefault="00250270" w:rsidP="008035B5">
            <w:pPr>
              <w:jc w:val="center"/>
              <w:rPr>
                <w:rFonts w:eastAsia="宋体" w:cs="Tahoma"/>
                <w:color w:val="000000"/>
              </w:rPr>
            </w:pPr>
          </w:p>
        </w:tc>
      </w:tr>
      <w:tr w:rsidR="00250270" w:rsidRPr="00BD7D54" w:rsidTr="00B34307">
        <w:trPr>
          <w:trHeight w:val="487"/>
        </w:trPr>
        <w:tc>
          <w:tcPr>
            <w:tcW w:w="851" w:type="dxa"/>
            <w:vMerge/>
            <w:vAlign w:val="center"/>
          </w:tcPr>
          <w:p w:rsidR="00250270" w:rsidRDefault="00250270" w:rsidP="008035B5">
            <w:pPr>
              <w:spacing w:line="220" w:lineRule="atLeast"/>
              <w:jc w:val="center"/>
              <w:rPr>
                <w:sz w:val="21"/>
                <w:szCs w:val="21"/>
              </w:rPr>
            </w:pPr>
          </w:p>
        </w:tc>
        <w:tc>
          <w:tcPr>
            <w:tcW w:w="567" w:type="dxa"/>
            <w:vMerge/>
            <w:vAlign w:val="center"/>
          </w:tcPr>
          <w:p w:rsidR="00250270" w:rsidRPr="00BD7D54" w:rsidRDefault="00250270" w:rsidP="008035B5">
            <w:pPr>
              <w:spacing w:line="220" w:lineRule="atLeast"/>
              <w:jc w:val="center"/>
              <w:rPr>
                <w:sz w:val="21"/>
                <w:szCs w:val="21"/>
              </w:rPr>
            </w:pPr>
          </w:p>
        </w:tc>
        <w:tc>
          <w:tcPr>
            <w:tcW w:w="709" w:type="dxa"/>
            <w:vMerge/>
            <w:vAlign w:val="center"/>
          </w:tcPr>
          <w:p w:rsidR="00250270" w:rsidRPr="00BD7D54" w:rsidRDefault="00250270" w:rsidP="008035B5">
            <w:pPr>
              <w:spacing w:line="220" w:lineRule="atLeast"/>
              <w:jc w:val="center"/>
              <w:rPr>
                <w:sz w:val="21"/>
                <w:szCs w:val="21"/>
              </w:rPr>
            </w:pPr>
          </w:p>
        </w:tc>
        <w:tc>
          <w:tcPr>
            <w:tcW w:w="5528" w:type="dxa"/>
            <w:vAlign w:val="center"/>
          </w:tcPr>
          <w:p w:rsidR="00250270" w:rsidRDefault="00250270" w:rsidP="008035B5">
            <w:pPr>
              <w:jc w:val="center"/>
              <w:rPr>
                <w:rFonts w:eastAsia="宋体" w:cs="Tahoma"/>
                <w:color w:val="000000"/>
              </w:rPr>
            </w:pPr>
            <w:r>
              <w:rPr>
                <w:rFonts w:cs="Tahoma"/>
                <w:color w:val="000000"/>
              </w:rPr>
              <w:t>NP</w:t>
            </w:r>
            <w:r>
              <w:rPr>
                <w:rFonts w:ascii="微软雅黑" w:hAnsi="微软雅黑" w:cs="Tahoma" w:hint="eastAsia"/>
                <w:color w:val="000000"/>
                <w:sz w:val="21"/>
                <w:szCs w:val="21"/>
              </w:rPr>
              <w:t>添加对华北落叶松根茎叶中</w:t>
            </w:r>
            <w:r>
              <w:rPr>
                <w:rFonts w:cs="Tahoma"/>
                <w:color w:val="000000"/>
                <w:sz w:val="21"/>
                <w:szCs w:val="21"/>
              </w:rPr>
              <w:t>NP</w:t>
            </w:r>
            <w:r>
              <w:rPr>
                <w:rFonts w:ascii="微软雅黑" w:hAnsi="微软雅黑" w:cs="Tahoma" w:hint="eastAsia"/>
                <w:color w:val="000000"/>
                <w:sz w:val="21"/>
                <w:szCs w:val="21"/>
              </w:rPr>
              <w:t>营养的影响</w:t>
            </w:r>
          </w:p>
        </w:tc>
        <w:tc>
          <w:tcPr>
            <w:tcW w:w="774" w:type="dxa"/>
            <w:vMerge/>
            <w:vAlign w:val="center"/>
          </w:tcPr>
          <w:p w:rsidR="00250270" w:rsidRDefault="00250270" w:rsidP="008035B5">
            <w:pPr>
              <w:jc w:val="center"/>
              <w:rPr>
                <w:rFonts w:eastAsia="宋体" w:cs="Tahoma"/>
                <w:color w:val="000000"/>
              </w:rPr>
            </w:pPr>
          </w:p>
        </w:tc>
      </w:tr>
      <w:tr w:rsidR="00250270" w:rsidRPr="00BD7D54" w:rsidTr="00B34307">
        <w:trPr>
          <w:trHeight w:val="487"/>
        </w:trPr>
        <w:tc>
          <w:tcPr>
            <w:tcW w:w="851" w:type="dxa"/>
            <w:vMerge/>
            <w:vAlign w:val="center"/>
          </w:tcPr>
          <w:p w:rsidR="00250270" w:rsidRDefault="00250270" w:rsidP="008035B5">
            <w:pPr>
              <w:spacing w:line="220" w:lineRule="atLeast"/>
              <w:jc w:val="center"/>
              <w:rPr>
                <w:sz w:val="21"/>
                <w:szCs w:val="21"/>
              </w:rPr>
            </w:pPr>
          </w:p>
        </w:tc>
        <w:tc>
          <w:tcPr>
            <w:tcW w:w="567" w:type="dxa"/>
            <w:vMerge/>
            <w:vAlign w:val="center"/>
          </w:tcPr>
          <w:p w:rsidR="00250270" w:rsidRPr="00BD7D54" w:rsidRDefault="00250270" w:rsidP="008035B5">
            <w:pPr>
              <w:spacing w:line="220" w:lineRule="atLeast"/>
              <w:jc w:val="center"/>
              <w:rPr>
                <w:sz w:val="21"/>
                <w:szCs w:val="21"/>
              </w:rPr>
            </w:pPr>
          </w:p>
        </w:tc>
        <w:tc>
          <w:tcPr>
            <w:tcW w:w="709" w:type="dxa"/>
            <w:vMerge/>
            <w:vAlign w:val="center"/>
          </w:tcPr>
          <w:p w:rsidR="00250270" w:rsidRPr="00BD7D54" w:rsidRDefault="00250270" w:rsidP="008035B5">
            <w:pPr>
              <w:spacing w:line="220" w:lineRule="atLeast"/>
              <w:jc w:val="center"/>
              <w:rPr>
                <w:sz w:val="21"/>
                <w:szCs w:val="21"/>
              </w:rPr>
            </w:pPr>
          </w:p>
        </w:tc>
        <w:tc>
          <w:tcPr>
            <w:tcW w:w="5528" w:type="dxa"/>
            <w:vAlign w:val="center"/>
          </w:tcPr>
          <w:p w:rsidR="00250270" w:rsidRDefault="00250270" w:rsidP="008035B5">
            <w:pPr>
              <w:jc w:val="center"/>
              <w:rPr>
                <w:rFonts w:eastAsia="宋体" w:cs="Tahoma"/>
                <w:color w:val="000000"/>
              </w:rPr>
            </w:pPr>
            <w:r>
              <w:rPr>
                <w:rFonts w:cs="Tahoma"/>
                <w:color w:val="000000"/>
              </w:rPr>
              <w:t>不同林龄华北落叶松林地土壤养分的变化</w:t>
            </w:r>
          </w:p>
        </w:tc>
        <w:tc>
          <w:tcPr>
            <w:tcW w:w="774" w:type="dxa"/>
            <w:vMerge/>
            <w:vAlign w:val="center"/>
          </w:tcPr>
          <w:p w:rsidR="00250270" w:rsidRDefault="00250270" w:rsidP="008035B5">
            <w:pPr>
              <w:jc w:val="center"/>
              <w:rPr>
                <w:rFonts w:eastAsia="宋体" w:cs="Tahoma"/>
                <w:color w:val="000000"/>
              </w:rPr>
            </w:pPr>
          </w:p>
        </w:tc>
      </w:tr>
      <w:tr w:rsidR="00250270" w:rsidRPr="00BD7D54" w:rsidTr="00B34307">
        <w:trPr>
          <w:trHeight w:val="487"/>
        </w:trPr>
        <w:tc>
          <w:tcPr>
            <w:tcW w:w="851" w:type="dxa"/>
            <w:vMerge/>
            <w:vAlign w:val="center"/>
          </w:tcPr>
          <w:p w:rsidR="00250270" w:rsidRDefault="00250270" w:rsidP="008035B5">
            <w:pPr>
              <w:spacing w:line="220" w:lineRule="atLeast"/>
              <w:jc w:val="center"/>
              <w:rPr>
                <w:sz w:val="21"/>
                <w:szCs w:val="21"/>
              </w:rPr>
            </w:pPr>
          </w:p>
        </w:tc>
        <w:tc>
          <w:tcPr>
            <w:tcW w:w="567" w:type="dxa"/>
            <w:vMerge/>
            <w:vAlign w:val="center"/>
          </w:tcPr>
          <w:p w:rsidR="00250270" w:rsidRPr="00BD7D54" w:rsidRDefault="00250270" w:rsidP="008035B5">
            <w:pPr>
              <w:spacing w:line="220" w:lineRule="atLeast"/>
              <w:jc w:val="center"/>
              <w:rPr>
                <w:sz w:val="21"/>
                <w:szCs w:val="21"/>
              </w:rPr>
            </w:pPr>
          </w:p>
        </w:tc>
        <w:tc>
          <w:tcPr>
            <w:tcW w:w="709" w:type="dxa"/>
            <w:vMerge/>
            <w:vAlign w:val="center"/>
          </w:tcPr>
          <w:p w:rsidR="00250270" w:rsidRPr="00BD7D54" w:rsidRDefault="00250270" w:rsidP="008035B5">
            <w:pPr>
              <w:spacing w:line="220" w:lineRule="atLeast"/>
              <w:jc w:val="center"/>
              <w:rPr>
                <w:sz w:val="21"/>
                <w:szCs w:val="21"/>
              </w:rPr>
            </w:pPr>
          </w:p>
        </w:tc>
        <w:tc>
          <w:tcPr>
            <w:tcW w:w="5528" w:type="dxa"/>
            <w:vAlign w:val="center"/>
          </w:tcPr>
          <w:p w:rsidR="00250270" w:rsidRDefault="00250270" w:rsidP="008035B5">
            <w:pPr>
              <w:jc w:val="center"/>
              <w:rPr>
                <w:rFonts w:eastAsia="宋体" w:cs="Tahoma"/>
                <w:color w:val="000000"/>
              </w:rPr>
            </w:pPr>
            <w:r>
              <w:rPr>
                <w:rFonts w:cs="Tahoma"/>
                <w:color w:val="000000"/>
              </w:rPr>
              <w:t>华北落叶松植株体内</w:t>
            </w:r>
            <w:r>
              <w:rPr>
                <w:rFonts w:cs="Tahoma"/>
                <w:color w:val="000000"/>
                <w:sz w:val="21"/>
                <w:szCs w:val="21"/>
              </w:rPr>
              <w:t>N</w:t>
            </w:r>
            <w:r>
              <w:rPr>
                <w:rFonts w:ascii="微软雅黑" w:hAnsi="微软雅黑" w:cs="Tahoma" w:hint="eastAsia"/>
                <w:color w:val="000000"/>
                <w:sz w:val="21"/>
                <w:szCs w:val="21"/>
              </w:rPr>
              <w:t>、</w:t>
            </w:r>
            <w:r>
              <w:rPr>
                <w:rFonts w:cs="Tahoma"/>
                <w:color w:val="000000"/>
                <w:sz w:val="21"/>
                <w:szCs w:val="21"/>
              </w:rPr>
              <w:t>P</w:t>
            </w:r>
            <w:r>
              <w:rPr>
                <w:rFonts w:ascii="微软雅黑" w:hAnsi="微软雅黑" w:cs="Tahoma" w:hint="eastAsia"/>
                <w:color w:val="000000"/>
                <w:sz w:val="21"/>
                <w:szCs w:val="21"/>
              </w:rPr>
              <w:t>时空变化规律研究</w:t>
            </w:r>
          </w:p>
        </w:tc>
        <w:tc>
          <w:tcPr>
            <w:tcW w:w="774" w:type="dxa"/>
            <w:vMerge/>
            <w:vAlign w:val="center"/>
          </w:tcPr>
          <w:p w:rsidR="00250270" w:rsidRDefault="00250270" w:rsidP="008035B5">
            <w:pPr>
              <w:jc w:val="center"/>
              <w:rPr>
                <w:rFonts w:eastAsia="宋体" w:cs="Tahoma"/>
                <w:color w:val="000000"/>
              </w:rPr>
            </w:pPr>
          </w:p>
        </w:tc>
      </w:tr>
      <w:tr w:rsidR="00250270" w:rsidRPr="00BD7D54" w:rsidTr="00B34307">
        <w:trPr>
          <w:trHeight w:val="487"/>
        </w:trPr>
        <w:tc>
          <w:tcPr>
            <w:tcW w:w="851" w:type="dxa"/>
            <w:vMerge/>
            <w:vAlign w:val="center"/>
          </w:tcPr>
          <w:p w:rsidR="00250270" w:rsidRDefault="00250270" w:rsidP="008035B5">
            <w:pPr>
              <w:spacing w:line="220" w:lineRule="atLeast"/>
              <w:jc w:val="center"/>
              <w:rPr>
                <w:sz w:val="21"/>
                <w:szCs w:val="21"/>
              </w:rPr>
            </w:pPr>
          </w:p>
        </w:tc>
        <w:tc>
          <w:tcPr>
            <w:tcW w:w="567" w:type="dxa"/>
            <w:vMerge/>
            <w:vAlign w:val="center"/>
          </w:tcPr>
          <w:p w:rsidR="00250270" w:rsidRPr="00BD7D54" w:rsidRDefault="00250270" w:rsidP="008035B5">
            <w:pPr>
              <w:spacing w:line="220" w:lineRule="atLeast"/>
              <w:jc w:val="center"/>
              <w:rPr>
                <w:sz w:val="21"/>
                <w:szCs w:val="21"/>
              </w:rPr>
            </w:pPr>
          </w:p>
        </w:tc>
        <w:tc>
          <w:tcPr>
            <w:tcW w:w="709" w:type="dxa"/>
            <w:vMerge/>
            <w:vAlign w:val="center"/>
          </w:tcPr>
          <w:p w:rsidR="00250270" w:rsidRPr="00BD7D54" w:rsidRDefault="00250270" w:rsidP="008035B5">
            <w:pPr>
              <w:spacing w:line="220" w:lineRule="atLeast"/>
              <w:jc w:val="center"/>
              <w:rPr>
                <w:sz w:val="21"/>
                <w:szCs w:val="21"/>
              </w:rPr>
            </w:pPr>
          </w:p>
        </w:tc>
        <w:tc>
          <w:tcPr>
            <w:tcW w:w="5528" w:type="dxa"/>
            <w:vAlign w:val="center"/>
          </w:tcPr>
          <w:p w:rsidR="00250270" w:rsidRDefault="00250270" w:rsidP="008035B5">
            <w:pPr>
              <w:jc w:val="center"/>
              <w:rPr>
                <w:rFonts w:eastAsia="宋体" w:cs="Tahoma"/>
                <w:color w:val="000000"/>
              </w:rPr>
            </w:pPr>
            <w:r>
              <w:rPr>
                <w:rFonts w:cs="Tahoma"/>
                <w:color w:val="000000"/>
              </w:rPr>
              <w:t>不同产地黄芪质量评价</w:t>
            </w:r>
          </w:p>
        </w:tc>
        <w:tc>
          <w:tcPr>
            <w:tcW w:w="774" w:type="dxa"/>
            <w:vMerge/>
            <w:vAlign w:val="center"/>
          </w:tcPr>
          <w:p w:rsidR="00250270" w:rsidRDefault="00250270" w:rsidP="008035B5">
            <w:pPr>
              <w:jc w:val="center"/>
              <w:rPr>
                <w:rFonts w:eastAsia="宋体" w:cs="Tahoma"/>
                <w:color w:val="000000"/>
              </w:rPr>
            </w:pPr>
          </w:p>
        </w:tc>
      </w:tr>
      <w:tr w:rsidR="0052777D" w:rsidRPr="00BD7D54" w:rsidTr="00B34307">
        <w:trPr>
          <w:trHeight w:val="487"/>
        </w:trPr>
        <w:tc>
          <w:tcPr>
            <w:tcW w:w="851" w:type="dxa"/>
            <w:vMerge w:val="restart"/>
            <w:vAlign w:val="center"/>
          </w:tcPr>
          <w:p w:rsidR="0052777D" w:rsidRDefault="0052777D" w:rsidP="00102F99">
            <w:pPr>
              <w:spacing w:line="220" w:lineRule="atLeast"/>
              <w:jc w:val="center"/>
            </w:pPr>
            <w:r>
              <w:rPr>
                <w:rFonts w:hint="eastAsia"/>
              </w:rPr>
              <w:t>分子生物学</w:t>
            </w:r>
          </w:p>
        </w:tc>
        <w:tc>
          <w:tcPr>
            <w:tcW w:w="567" w:type="dxa"/>
            <w:vMerge w:val="restart"/>
            <w:vAlign w:val="center"/>
          </w:tcPr>
          <w:p w:rsidR="0052777D" w:rsidRDefault="0052777D" w:rsidP="00102F99">
            <w:pPr>
              <w:spacing w:line="220" w:lineRule="atLeast"/>
              <w:jc w:val="center"/>
            </w:pPr>
            <w:r>
              <w:rPr>
                <w:rFonts w:hint="eastAsia"/>
              </w:rPr>
              <w:t>刘华伟</w:t>
            </w:r>
          </w:p>
        </w:tc>
        <w:tc>
          <w:tcPr>
            <w:tcW w:w="709" w:type="dxa"/>
            <w:vMerge w:val="restart"/>
            <w:vAlign w:val="center"/>
          </w:tcPr>
          <w:p w:rsidR="0052777D" w:rsidRDefault="0052777D" w:rsidP="00102F99">
            <w:pPr>
              <w:spacing w:line="220" w:lineRule="atLeast"/>
              <w:jc w:val="center"/>
            </w:pPr>
            <w:r>
              <w:rPr>
                <w:rFonts w:hint="eastAsia"/>
              </w:rPr>
              <w:t>副教授</w:t>
            </w:r>
          </w:p>
        </w:tc>
        <w:tc>
          <w:tcPr>
            <w:tcW w:w="5528" w:type="dxa"/>
          </w:tcPr>
          <w:p w:rsidR="0052777D" w:rsidRDefault="0052777D" w:rsidP="00102F99">
            <w:pPr>
              <w:spacing w:line="220" w:lineRule="atLeast"/>
            </w:pPr>
            <w:r>
              <w:rPr>
                <w:rFonts w:hint="eastAsia"/>
              </w:rPr>
              <w:t>茎瘤固氮根瘤菌的基因组精确编辑</w:t>
            </w:r>
          </w:p>
        </w:tc>
        <w:tc>
          <w:tcPr>
            <w:tcW w:w="774" w:type="dxa"/>
            <w:vAlign w:val="center"/>
          </w:tcPr>
          <w:p w:rsidR="0052777D" w:rsidRDefault="0052777D" w:rsidP="00102F99">
            <w:pPr>
              <w:spacing w:line="220" w:lineRule="atLeast"/>
              <w:jc w:val="center"/>
            </w:pPr>
            <w:r>
              <w:rPr>
                <w:rFonts w:hint="eastAsia"/>
              </w:rPr>
              <w:t>1-2</w:t>
            </w:r>
          </w:p>
        </w:tc>
      </w:tr>
      <w:tr w:rsidR="0052777D" w:rsidRPr="00BD7D54" w:rsidTr="00B34307">
        <w:trPr>
          <w:trHeight w:val="487"/>
        </w:trPr>
        <w:tc>
          <w:tcPr>
            <w:tcW w:w="851" w:type="dxa"/>
            <w:vMerge/>
          </w:tcPr>
          <w:p w:rsidR="0052777D" w:rsidRDefault="0052777D" w:rsidP="00102F99">
            <w:pPr>
              <w:spacing w:line="220" w:lineRule="atLeast"/>
            </w:pPr>
          </w:p>
        </w:tc>
        <w:tc>
          <w:tcPr>
            <w:tcW w:w="567" w:type="dxa"/>
            <w:vMerge/>
          </w:tcPr>
          <w:p w:rsidR="0052777D" w:rsidRDefault="0052777D" w:rsidP="00102F99">
            <w:pPr>
              <w:spacing w:line="220" w:lineRule="atLeast"/>
            </w:pPr>
          </w:p>
        </w:tc>
        <w:tc>
          <w:tcPr>
            <w:tcW w:w="709" w:type="dxa"/>
            <w:vMerge/>
          </w:tcPr>
          <w:p w:rsidR="0052777D" w:rsidRDefault="0052777D" w:rsidP="00102F99">
            <w:pPr>
              <w:spacing w:line="220" w:lineRule="atLeast"/>
            </w:pPr>
          </w:p>
        </w:tc>
        <w:tc>
          <w:tcPr>
            <w:tcW w:w="5528" w:type="dxa"/>
          </w:tcPr>
          <w:p w:rsidR="0052777D" w:rsidRDefault="0052777D" w:rsidP="00102F99">
            <w:pPr>
              <w:spacing w:line="220" w:lineRule="atLeast"/>
            </w:pPr>
            <w:r>
              <w:rPr>
                <w:rFonts w:hint="eastAsia"/>
              </w:rPr>
              <w:t>固氮基因的分子进化与水平转移</w:t>
            </w:r>
          </w:p>
        </w:tc>
        <w:tc>
          <w:tcPr>
            <w:tcW w:w="774" w:type="dxa"/>
            <w:vAlign w:val="center"/>
          </w:tcPr>
          <w:p w:rsidR="0052777D" w:rsidRDefault="0052777D" w:rsidP="00102F99">
            <w:pPr>
              <w:spacing w:line="220" w:lineRule="atLeast"/>
              <w:jc w:val="center"/>
            </w:pPr>
            <w:r>
              <w:rPr>
                <w:rFonts w:hint="eastAsia"/>
              </w:rPr>
              <w:t>1-2</w:t>
            </w:r>
          </w:p>
        </w:tc>
      </w:tr>
      <w:tr w:rsidR="0052777D" w:rsidRPr="00BD7D54" w:rsidTr="00B34307">
        <w:trPr>
          <w:trHeight w:val="487"/>
        </w:trPr>
        <w:tc>
          <w:tcPr>
            <w:tcW w:w="851" w:type="dxa"/>
            <w:vMerge/>
          </w:tcPr>
          <w:p w:rsidR="0052777D" w:rsidRDefault="0052777D" w:rsidP="00102F99">
            <w:pPr>
              <w:spacing w:line="220" w:lineRule="atLeast"/>
            </w:pPr>
          </w:p>
        </w:tc>
        <w:tc>
          <w:tcPr>
            <w:tcW w:w="567" w:type="dxa"/>
            <w:vMerge/>
          </w:tcPr>
          <w:p w:rsidR="0052777D" w:rsidRDefault="0052777D" w:rsidP="00102F99">
            <w:pPr>
              <w:spacing w:line="220" w:lineRule="atLeast"/>
            </w:pPr>
          </w:p>
        </w:tc>
        <w:tc>
          <w:tcPr>
            <w:tcW w:w="709" w:type="dxa"/>
            <w:vMerge/>
          </w:tcPr>
          <w:p w:rsidR="0052777D" w:rsidRDefault="0052777D" w:rsidP="00102F99">
            <w:pPr>
              <w:spacing w:line="220" w:lineRule="atLeast"/>
            </w:pPr>
          </w:p>
        </w:tc>
        <w:tc>
          <w:tcPr>
            <w:tcW w:w="5528" w:type="dxa"/>
          </w:tcPr>
          <w:p w:rsidR="0052777D" w:rsidRDefault="0052777D" w:rsidP="00102F99">
            <w:pPr>
              <w:spacing w:line="220" w:lineRule="atLeast"/>
            </w:pPr>
            <w:r>
              <w:rPr>
                <w:rFonts w:hint="eastAsia"/>
              </w:rPr>
              <w:t>固氮酶的分子进化与结构修饰</w:t>
            </w:r>
          </w:p>
        </w:tc>
        <w:tc>
          <w:tcPr>
            <w:tcW w:w="774" w:type="dxa"/>
            <w:vAlign w:val="center"/>
          </w:tcPr>
          <w:p w:rsidR="0052777D" w:rsidRDefault="0052777D" w:rsidP="00102F99">
            <w:pPr>
              <w:spacing w:line="220" w:lineRule="atLeast"/>
              <w:jc w:val="center"/>
            </w:pPr>
            <w:r>
              <w:rPr>
                <w:rFonts w:hint="eastAsia"/>
              </w:rPr>
              <w:t>1-2</w:t>
            </w:r>
          </w:p>
        </w:tc>
      </w:tr>
      <w:tr w:rsidR="0052777D" w:rsidRPr="00BD7D54" w:rsidTr="00B34307">
        <w:trPr>
          <w:trHeight w:val="487"/>
        </w:trPr>
        <w:tc>
          <w:tcPr>
            <w:tcW w:w="851" w:type="dxa"/>
            <w:vMerge/>
          </w:tcPr>
          <w:p w:rsidR="0052777D" w:rsidRDefault="0052777D" w:rsidP="00102F99">
            <w:pPr>
              <w:spacing w:line="220" w:lineRule="atLeast"/>
            </w:pPr>
          </w:p>
        </w:tc>
        <w:tc>
          <w:tcPr>
            <w:tcW w:w="567" w:type="dxa"/>
            <w:vMerge/>
          </w:tcPr>
          <w:p w:rsidR="0052777D" w:rsidRDefault="0052777D" w:rsidP="00102F99">
            <w:pPr>
              <w:spacing w:line="220" w:lineRule="atLeast"/>
            </w:pPr>
          </w:p>
        </w:tc>
        <w:tc>
          <w:tcPr>
            <w:tcW w:w="709" w:type="dxa"/>
            <w:vMerge/>
          </w:tcPr>
          <w:p w:rsidR="0052777D" w:rsidRDefault="0052777D" w:rsidP="00102F99">
            <w:pPr>
              <w:spacing w:line="220" w:lineRule="atLeast"/>
            </w:pPr>
          </w:p>
        </w:tc>
        <w:tc>
          <w:tcPr>
            <w:tcW w:w="5528" w:type="dxa"/>
          </w:tcPr>
          <w:p w:rsidR="0052777D" w:rsidRDefault="0052777D" w:rsidP="00102F99">
            <w:pPr>
              <w:spacing w:line="220" w:lineRule="atLeast"/>
            </w:pPr>
            <w:r>
              <w:rPr>
                <w:rFonts w:hint="eastAsia"/>
              </w:rPr>
              <w:t>红三叶草坏死花叶病毒外壳蛋白的结构修饰</w:t>
            </w:r>
          </w:p>
        </w:tc>
        <w:tc>
          <w:tcPr>
            <w:tcW w:w="774" w:type="dxa"/>
            <w:vAlign w:val="center"/>
          </w:tcPr>
          <w:p w:rsidR="0052777D" w:rsidRDefault="0052777D" w:rsidP="00102F99">
            <w:pPr>
              <w:spacing w:line="220" w:lineRule="atLeast"/>
              <w:jc w:val="center"/>
            </w:pPr>
            <w:r>
              <w:rPr>
                <w:rFonts w:hint="eastAsia"/>
              </w:rPr>
              <w:t>1-2</w:t>
            </w:r>
          </w:p>
        </w:tc>
      </w:tr>
      <w:tr w:rsidR="0052777D" w:rsidRPr="00BD7D54" w:rsidTr="00B34307">
        <w:trPr>
          <w:trHeight w:val="487"/>
        </w:trPr>
        <w:tc>
          <w:tcPr>
            <w:tcW w:w="851" w:type="dxa"/>
            <w:vMerge w:val="restart"/>
            <w:vAlign w:val="center"/>
          </w:tcPr>
          <w:p w:rsidR="0052777D" w:rsidRDefault="0052777D" w:rsidP="00102F99">
            <w:pPr>
              <w:spacing w:line="220" w:lineRule="atLeast"/>
              <w:jc w:val="center"/>
            </w:pPr>
            <w:r>
              <w:rPr>
                <w:rFonts w:hint="eastAsia"/>
              </w:rPr>
              <w:t>分子生物学</w:t>
            </w:r>
          </w:p>
        </w:tc>
        <w:tc>
          <w:tcPr>
            <w:tcW w:w="567" w:type="dxa"/>
            <w:vMerge w:val="restart"/>
            <w:vAlign w:val="center"/>
          </w:tcPr>
          <w:p w:rsidR="0052777D" w:rsidRDefault="0052777D" w:rsidP="00102F99">
            <w:pPr>
              <w:spacing w:line="220" w:lineRule="atLeast"/>
              <w:jc w:val="center"/>
            </w:pPr>
            <w:r>
              <w:rPr>
                <w:rFonts w:hint="eastAsia"/>
              </w:rPr>
              <w:t>刘香利</w:t>
            </w:r>
          </w:p>
        </w:tc>
        <w:tc>
          <w:tcPr>
            <w:tcW w:w="709" w:type="dxa"/>
            <w:vMerge w:val="restart"/>
            <w:vAlign w:val="center"/>
          </w:tcPr>
          <w:p w:rsidR="0052777D" w:rsidRDefault="0052777D" w:rsidP="00102F99">
            <w:pPr>
              <w:spacing w:line="220" w:lineRule="atLeast"/>
              <w:jc w:val="center"/>
            </w:pPr>
            <w:r>
              <w:rPr>
                <w:rFonts w:hint="eastAsia"/>
              </w:rPr>
              <w:t>副教授</w:t>
            </w:r>
          </w:p>
        </w:tc>
        <w:tc>
          <w:tcPr>
            <w:tcW w:w="5528" w:type="dxa"/>
          </w:tcPr>
          <w:p w:rsidR="0052777D" w:rsidRDefault="0052777D" w:rsidP="00102F99">
            <w:r>
              <w:rPr>
                <w:rFonts w:hint="eastAsia"/>
                <w:sz w:val="24"/>
                <w:szCs w:val="24"/>
              </w:rPr>
              <w:t>小麦</w:t>
            </w:r>
            <w:r>
              <w:rPr>
                <w:i/>
                <w:iCs/>
                <w:sz w:val="24"/>
                <w:szCs w:val="24"/>
              </w:rPr>
              <w:t>TaCYP78A5</w:t>
            </w:r>
            <w:r>
              <w:rPr>
                <w:rFonts w:hint="eastAsia"/>
                <w:sz w:val="24"/>
                <w:szCs w:val="24"/>
              </w:rPr>
              <w:t>基因的功能验证</w:t>
            </w:r>
          </w:p>
        </w:tc>
        <w:tc>
          <w:tcPr>
            <w:tcW w:w="774" w:type="dxa"/>
            <w:vAlign w:val="center"/>
          </w:tcPr>
          <w:p w:rsidR="0052777D" w:rsidRDefault="0052777D" w:rsidP="00102F99">
            <w:pPr>
              <w:spacing w:line="220" w:lineRule="atLeast"/>
              <w:jc w:val="center"/>
            </w:pPr>
            <w:r>
              <w:rPr>
                <w:rFonts w:hint="eastAsia"/>
              </w:rPr>
              <w:t>1~2</w:t>
            </w:r>
          </w:p>
        </w:tc>
      </w:tr>
      <w:tr w:rsidR="0052777D" w:rsidRPr="00BD7D54" w:rsidTr="00B34307">
        <w:trPr>
          <w:trHeight w:val="487"/>
        </w:trPr>
        <w:tc>
          <w:tcPr>
            <w:tcW w:w="851" w:type="dxa"/>
            <w:vMerge/>
          </w:tcPr>
          <w:p w:rsidR="0052777D" w:rsidRDefault="0052777D" w:rsidP="00102F99">
            <w:pPr>
              <w:spacing w:line="220" w:lineRule="atLeast"/>
            </w:pPr>
          </w:p>
        </w:tc>
        <w:tc>
          <w:tcPr>
            <w:tcW w:w="567" w:type="dxa"/>
            <w:vMerge/>
          </w:tcPr>
          <w:p w:rsidR="0052777D" w:rsidRDefault="0052777D" w:rsidP="00102F99">
            <w:pPr>
              <w:spacing w:line="220" w:lineRule="atLeast"/>
            </w:pPr>
          </w:p>
        </w:tc>
        <w:tc>
          <w:tcPr>
            <w:tcW w:w="709" w:type="dxa"/>
            <w:vMerge/>
          </w:tcPr>
          <w:p w:rsidR="0052777D" w:rsidRDefault="0052777D" w:rsidP="00102F99">
            <w:pPr>
              <w:spacing w:line="220" w:lineRule="atLeast"/>
            </w:pPr>
          </w:p>
        </w:tc>
        <w:tc>
          <w:tcPr>
            <w:tcW w:w="5528" w:type="dxa"/>
          </w:tcPr>
          <w:p w:rsidR="0052777D" w:rsidRDefault="0052777D" w:rsidP="00102F99">
            <w:pPr>
              <w:rPr>
                <w:sz w:val="24"/>
                <w:szCs w:val="24"/>
              </w:rPr>
            </w:pPr>
            <w:r>
              <w:rPr>
                <w:i/>
                <w:iCs/>
                <w:sz w:val="24"/>
                <w:szCs w:val="24"/>
              </w:rPr>
              <w:t>TaCYP78A5</w:t>
            </w:r>
            <w:r>
              <w:rPr>
                <w:rFonts w:hint="eastAsia"/>
                <w:sz w:val="24"/>
                <w:szCs w:val="24"/>
              </w:rPr>
              <w:t>基因的二穗短柄草遗传转化研究</w:t>
            </w:r>
          </w:p>
          <w:p w:rsidR="0052777D" w:rsidRDefault="0052777D" w:rsidP="00102F99">
            <w:pPr>
              <w:spacing w:line="220" w:lineRule="atLeast"/>
            </w:pPr>
          </w:p>
        </w:tc>
        <w:tc>
          <w:tcPr>
            <w:tcW w:w="774" w:type="dxa"/>
            <w:vAlign w:val="center"/>
          </w:tcPr>
          <w:p w:rsidR="0052777D" w:rsidRDefault="0052777D" w:rsidP="00102F99">
            <w:pPr>
              <w:spacing w:line="220" w:lineRule="atLeast"/>
              <w:jc w:val="center"/>
            </w:pPr>
            <w:r>
              <w:rPr>
                <w:rFonts w:hint="eastAsia"/>
              </w:rPr>
              <w:t>1</w:t>
            </w:r>
          </w:p>
        </w:tc>
      </w:tr>
      <w:tr w:rsidR="0052777D" w:rsidRPr="00BD7D54" w:rsidTr="00B34307">
        <w:trPr>
          <w:trHeight w:val="487"/>
        </w:trPr>
        <w:tc>
          <w:tcPr>
            <w:tcW w:w="851" w:type="dxa"/>
            <w:vMerge/>
          </w:tcPr>
          <w:p w:rsidR="0052777D" w:rsidRDefault="0052777D" w:rsidP="00102F99">
            <w:pPr>
              <w:spacing w:line="220" w:lineRule="atLeast"/>
            </w:pPr>
          </w:p>
        </w:tc>
        <w:tc>
          <w:tcPr>
            <w:tcW w:w="567" w:type="dxa"/>
            <w:vMerge/>
          </w:tcPr>
          <w:p w:rsidR="0052777D" w:rsidRDefault="0052777D" w:rsidP="00102F99">
            <w:pPr>
              <w:spacing w:line="220" w:lineRule="atLeast"/>
            </w:pPr>
          </w:p>
        </w:tc>
        <w:tc>
          <w:tcPr>
            <w:tcW w:w="709" w:type="dxa"/>
            <w:vMerge/>
          </w:tcPr>
          <w:p w:rsidR="0052777D" w:rsidRDefault="0052777D" w:rsidP="00102F99">
            <w:pPr>
              <w:spacing w:line="220" w:lineRule="atLeast"/>
            </w:pPr>
          </w:p>
        </w:tc>
        <w:tc>
          <w:tcPr>
            <w:tcW w:w="5528" w:type="dxa"/>
          </w:tcPr>
          <w:p w:rsidR="0052777D" w:rsidRDefault="0052777D" w:rsidP="00102F99">
            <w:pPr>
              <w:rPr>
                <w:sz w:val="24"/>
                <w:szCs w:val="24"/>
              </w:rPr>
            </w:pPr>
            <w:r>
              <w:rPr>
                <w:i/>
                <w:iCs/>
                <w:sz w:val="24"/>
                <w:szCs w:val="24"/>
              </w:rPr>
              <w:t>TaCYP78A5</w:t>
            </w:r>
            <w:r>
              <w:rPr>
                <w:rFonts w:hint="eastAsia"/>
                <w:sz w:val="24"/>
                <w:szCs w:val="24"/>
              </w:rPr>
              <w:t>基因的原核表达和多克隆抗体制备</w:t>
            </w:r>
          </w:p>
          <w:p w:rsidR="0052777D" w:rsidRDefault="0052777D" w:rsidP="00102F99">
            <w:pPr>
              <w:spacing w:line="220" w:lineRule="atLeast"/>
            </w:pPr>
          </w:p>
        </w:tc>
        <w:tc>
          <w:tcPr>
            <w:tcW w:w="774" w:type="dxa"/>
            <w:vAlign w:val="center"/>
          </w:tcPr>
          <w:p w:rsidR="0052777D" w:rsidRDefault="0052777D" w:rsidP="00102F99">
            <w:pPr>
              <w:spacing w:line="220" w:lineRule="atLeast"/>
              <w:jc w:val="center"/>
            </w:pPr>
            <w:r>
              <w:rPr>
                <w:rFonts w:hint="eastAsia"/>
              </w:rPr>
              <w:t>1</w:t>
            </w:r>
          </w:p>
        </w:tc>
      </w:tr>
      <w:tr w:rsidR="0052777D" w:rsidRPr="00BD7D54" w:rsidTr="00B34307">
        <w:trPr>
          <w:trHeight w:val="487"/>
        </w:trPr>
        <w:tc>
          <w:tcPr>
            <w:tcW w:w="851" w:type="dxa"/>
            <w:vMerge w:val="restart"/>
            <w:vAlign w:val="center"/>
          </w:tcPr>
          <w:p w:rsidR="0052777D" w:rsidRDefault="0052777D" w:rsidP="00102F99">
            <w:pPr>
              <w:spacing w:line="220" w:lineRule="atLeast"/>
              <w:jc w:val="center"/>
            </w:pPr>
            <w:r>
              <w:rPr>
                <w:rFonts w:hint="eastAsia"/>
              </w:rPr>
              <w:t>分子生物学</w:t>
            </w:r>
          </w:p>
        </w:tc>
        <w:tc>
          <w:tcPr>
            <w:tcW w:w="567" w:type="dxa"/>
            <w:vMerge w:val="restart"/>
            <w:vAlign w:val="center"/>
          </w:tcPr>
          <w:p w:rsidR="0052777D" w:rsidRDefault="0052777D" w:rsidP="00102F99">
            <w:pPr>
              <w:spacing w:line="220" w:lineRule="atLeast"/>
              <w:jc w:val="center"/>
            </w:pPr>
            <w:r>
              <w:rPr>
                <w:rFonts w:hint="eastAsia"/>
              </w:rPr>
              <w:t>潘君风</w:t>
            </w:r>
          </w:p>
        </w:tc>
        <w:tc>
          <w:tcPr>
            <w:tcW w:w="709" w:type="dxa"/>
            <w:vMerge w:val="restart"/>
            <w:vAlign w:val="center"/>
          </w:tcPr>
          <w:p w:rsidR="0052777D" w:rsidRDefault="0052777D" w:rsidP="00102F99">
            <w:pPr>
              <w:spacing w:line="220" w:lineRule="atLeast"/>
              <w:jc w:val="center"/>
            </w:pPr>
            <w:r>
              <w:rPr>
                <w:rFonts w:hint="eastAsia"/>
              </w:rPr>
              <w:t>讲师</w:t>
            </w:r>
          </w:p>
        </w:tc>
        <w:tc>
          <w:tcPr>
            <w:tcW w:w="5528" w:type="dxa"/>
          </w:tcPr>
          <w:p w:rsidR="0052777D" w:rsidRDefault="0052777D" w:rsidP="00102F99">
            <w:pPr>
              <w:spacing w:line="220" w:lineRule="atLeast"/>
            </w:pPr>
            <w:r>
              <w:rPr>
                <w:rFonts w:hint="eastAsia"/>
              </w:rPr>
              <w:t>耶尔森假结核单胞菌第六套分泌系统参与细菌竞争的分子生物学机制研究</w:t>
            </w:r>
          </w:p>
        </w:tc>
        <w:tc>
          <w:tcPr>
            <w:tcW w:w="774" w:type="dxa"/>
            <w:vAlign w:val="center"/>
          </w:tcPr>
          <w:p w:rsidR="0052777D" w:rsidRDefault="0052777D" w:rsidP="00102F99">
            <w:pPr>
              <w:spacing w:line="220" w:lineRule="atLeast"/>
              <w:jc w:val="center"/>
            </w:pPr>
            <w:r>
              <w:rPr>
                <w:rFonts w:hint="eastAsia"/>
              </w:rPr>
              <w:t>1</w:t>
            </w:r>
          </w:p>
        </w:tc>
      </w:tr>
      <w:tr w:rsidR="0052777D" w:rsidRPr="00BD7D54" w:rsidTr="00B34307">
        <w:trPr>
          <w:trHeight w:val="487"/>
        </w:trPr>
        <w:tc>
          <w:tcPr>
            <w:tcW w:w="851" w:type="dxa"/>
            <w:vMerge/>
          </w:tcPr>
          <w:p w:rsidR="0052777D" w:rsidRDefault="0052777D" w:rsidP="00102F99">
            <w:pPr>
              <w:spacing w:line="220" w:lineRule="atLeast"/>
            </w:pPr>
          </w:p>
        </w:tc>
        <w:tc>
          <w:tcPr>
            <w:tcW w:w="567" w:type="dxa"/>
            <w:vMerge/>
          </w:tcPr>
          <w:p w:rsidR="0052777D" w:rsidRDefault="0052777D" w:rsidP="00102F99">
            <w:pPr>
              <w:spacing w:line="220" w:lineRule="atLeast"/>
            </w:pPr>
          </w:p>
        </w:tc>
        <w:tc>
          <w:tcPr>
            <w:tcW w:w="709" w:type="dxa"/>
            <w:vMerge/>
          </w:tcPr>
          <w:p w:rsidR="0052777D" w:rsidRDefault="0052777D" w:rsidP="00102F99">
            <w:pPr>
              <w:spacing w:line="220" w:lineRule="atLeast"/>
            </w:pPr>
          </w:p>
        </w:tc>
        <w:tc>
          <w:tcPr>
            <w:tcW w:w="5528" w:type="dxa"/>
          </w:tcPr>
          <w:p w:rsidR="0052777D" w:rsidRDefault="0052777D" w:rsidP="00102F99">
            <w:pPr>
              <w:spacing w:line="220" w:lineRule="atLeast"/>
            </w:pPr>
            <w:r>
              <w:rPr>
                <w:rFonts w:hint="eastAsia"/>
              </w:rPr>
              <w:t>耶尔森假结核单胞菌第六套分泌系统参与细菌生物膜形成的子生物学机制研究</w:t>
            </w:r>
          </w:p>
        </w:tc>
        <w:tc>
          <w:tcPr>
            <w:tcW w:w="774" w:type="dxa"/>
            <w:vAlign w:val="center"/>
          </w:tcPr>
          <w:p w:rsidR="0052777D" w:rsidRDefault="0052777D" w:rsidP="00102F99">
            <w:pPr>
              <w:spacing w:line="220" w:lineRule="atLeast"/>
              <w:jc w:val="center"/>
            </w:pPr>
            <w:r>
              <w:rPr>
                <w:rFonts w:hint="eastAsia"/>
              </w:rPr>
              <w:t>1</w:t>
            </w:r>
          </w:p>
        </w:tc>
      </w:tr>
      <w:tr w:rsidR="0052777D" w:rsidRPr="00BD7D54" w:rsidTr="00B34307">
        <w:trPr>
          <w:trHeight w:val="487"/>
        </w:trPr>
        <w:tc>
          <w:tcPr>
            <w:tcW w:w="851" w:type="dxa"/>
            <w:vMerge/>
          </w:tcPr>
          <w:p w:rsidR="0052777D" w:rsidRDefault="0052777D" w:rsidP="00102F99">
            <w:pPr>
              <w:spacing w:line="220" w:lineRule="atLeast"/>
            </w:pPr>
          </w:p>
        </w:tc>
        <w:tc>
          <w:tcPr>
            <w:tcW w:w="567" w:type="dxa"/>
            <w:vMerge/>
          </w:tcPr>
          <w:p w:rsidR="0052777D" w:rsidRDefault="0052777D" w:rsidP="00102F99">
            <w:pPr>
              <w:spacing w:line="220" w:lineRule="atLeast"/>
            </w:pPr>
          </w:p>
        </w:tc>
        <w:tc>
          <w:tcPr>
            <w:tcW w:w="709" w:type="dxa"/>
            <w:vMerge/>
          </w:tcPr>
          <w:p w:rsidR="0052777D" w:rsidRDefault="0052777D" w:rsidP="00102F99">
            <w:pPr>
              <w:spacing w:line="220" w:lineRule="atLeast"/>
            </w:pPr>
          </w:p>
        </w:tc>
        <w:tc>
          <w:tcPr>
            <w:tcW w:w="5528" w:type="dxa"/>
          </w:tcPr>
          <w:p w:rsidR="0052777D" w:rsidRDefault="0052777D" w:rsidP="00102F99">
            <w:pPr>
              <w:spacing w:line="220" w:lineRule="atLeast"/>
            </w:pPr>
            <w:r>
              <w:rPr>
                <w:rFonts w:hint="eastAsia"/>
              </w:rPr>
              <w:t>耶尔森假结核单胞菌第六套分泌系统致病性的分子机制研究</w:t>
            </w:r>
          </w:p>
        </w:tc>
        <w:tc>
          <w:tcPr>
            <w:tcW w:w="774" w:type="dxa"/>
            <w:vAlign w:val="center"/>
          </w:tcPr>
          <w:p w:rsidR="0052777D" w:rsidRDefault="0052777D" w:rsidP="00102F99">
            <w:pPr>
              <w:spacing w:line="220" w:lineRule="atLeast"/>
              <w:jc w:val="center"/>
            </w:pPr>
            <w:r>
              <w:rPr>
                <w:rFonts w:hint="eastAsia"/>
              </w:rPr>
              <w:t>1</w:t>
            </w:r>
          </w:p>
        </w:tc>
      </w:tr>
      <w:tr w:rsidR="0052777D" w:rsidRPr="00BD7D54" w:rsidTr="00B34307">
        <w:trPr>
          <w:trHeight w:val="487"/>
        </w:trPr>
        <w:tc>
          <w:tcPr>
            <w:tcW w:w="851" w:type="dxa"/>
            <w:vMerge w:val="restart"/>
          </w:tcPr>
          <w:p w:rsidR="0052777D" w:rsidRPr="00AF1981" w:rsidRDefault="0052777D" w:rsidP="00102F99">
            <w:pPr>
              <w:spacing w:line="220" w:lineRule="atLeast"/>
            </w:pPr>
            <w:r>
              <w:rPr>
                <w:rFonts w:hint="eastAsia"/>
              </w:rPr>
              <w:t>药用植物</w:t>
            </w:r>
          </w:p>
        </w:tc>
        <w:tc>
          <w:tcPr>
            <w:tcW w:w="567" w:type="dxa"/>
            <w:vMerge w:val="restart"/>
          </w:tcPr>
          <w:p w:rsidR="0052777D" w:rsidRPr="00AF1981" w:rsidRDefault="0052777D" w:rsidP="00102F99">
            <w:pPr>
              <w:spacing w:line="220" w:lineRule="atLeast"/>
            </w:pPr>
            <w:r>
              <w:rPr>
                <w:rFonts w:hint="eastAsia"/>
              </w:rPr>
              <w:t>董娟娥</w:t>
            </w:r>
          </w:p>
          <w:p w:rsidR="0052777D" w:rsidRPr="00AF1981" w:rsidRDefault="0052777D" w:rsidP="00102F99"/>
        </w:tc>
        <w:tc>
          <w:tcPr>
            <w:tcW w:w="709" w:type="dxa"/>
            <w:vMerge w:val="restart"/>
          </w:tcPr>
          <w:p w:rsidR="0052777D" w:rsidRPr="00AF1981" w:rsidRDefault="0052777D" w:rsidP="00102F99">
            <w:pPr>
              <w:spacing w:line="220" w:lineRule="atLeast"/>
            </w:pPr>
            <w:r>
              <w:rPr>
                <w:rFonts w:hint="eastAsia"/>
              </w:rPr>
              <w:t>教授</w:t>
            </w:r>
          </w:p>
          <w:p w:rsidR="0052777D" w:rsidRPr="00AF1981" w:rsidRDefault="0052777D" w:rsidP="00102F99"/>
        </w:tc>
        <w:tc>
          <w:tcPr>
            <w:tcW w:w="5528" w:type="dxa"/>
          </w:tcPr>
          <w:p w:rsidR="0052777D" w:rsidRPr="00D2550D" w:rsidRDefault="0052777D" w:rsidP="00102F99">
            <w:pPr>
              <w:spacing w:line="220" w:lineRule="atLeast"/>
            </w:pPr>
            <w:r>
              <w:rPr>
                <w:rFonts w:hint="eastAsia"/>
                <w:sz w:val="24"/>
              </w:rPr>
              <w:t>利用复合酶酶解中药渣制备膳食纤维工艺研究</w:t>
            </w:r>
          </w:p>
        </w:tc>
        <w:tc>
          <w:tcPr>
            <w:tcW w:w="774" w:type="dxa"/>
          </w:tcPr>
          <w:p w:rsidR="0052777D" w:rsidRPr="00AF1981" w:rsidRDefault="0052777D" w:rsidP="00102F99">
            <w:pPr>
              <w:spacing w:line="220" w:lineRule="atLeast"/>
            </w:pPr>
            <w:r>
              <w:rPr>
                <w:rFonts w:hint="eastAsia"/>
              </w:rPr>
              <w:t>2</w:t>
            </w:r>
          </w:p>
        </w:tc>
      </w:tr>
      <w:tr w:rsidR="0052777D" w:rsidRPr="00BD7D54" w:rsidTr="00B34307">
        <w:trPr>
          <w:trHeight w:val="487"/>
        </w:trPr>
        <w:tc>
          <w:tcPr>
            <w:tcW w:w="851" w:type="dxa"/>
            <w:vMerge/>
          </w:tcPr>
          <w:p w:rsidR="0052777D" w:rsidRPr="00AF1981" w:rsidRDefault="0052777D" w:rsidP="00102F99">
            <w:pPr>
              <w:spacing w:line="220" w:lineRule="atLeast"/>
            </w:pPr>
          </w:p>
        </w:tc>
        <w:tc>
          <w:tcPr>
            <w:tcW w:w="567" w:type="dxa"/>
            <w:vMerge/>
          </w:tcPr>
          <w:p w:rsidR="0052777D" w:rsidRPr="00AF1981" w:rsidRDefault="0052777D" w:rsidP="00102F99">
            <w:pPr>
              <w:spacing w:line="220" w:lineRule="atLeast"/>
            </w:pPr>
          </w:p>
        </w:tc>
        <w:tc>
          <w:tcPr>
            <w:tcW w:w="709" w:type="dxa"/>
            <w:vMerge/>
          </w:tcPr>
          <w:p w:rsidR="0052777D" w:rsidRPr="00AF1981" w:rsidRDefault="0052777D" w:rsidP="00102F99">
            <w:pPr>
              <w:spacing w:line="220" w:lineRule="atLeast"/>
            </w:pPr>
          </w:p>
        </w:tc>
        <w:tc>
          <w:tcPr>
            <w:tcW w:w="5528" w:type="dxa"/>
          </w:tcPr>
          <w:p w:rsidR="0052777D" w:rsidRPr="00E849A2" w:rsidRDefault="0052777D" w:rsidP="00102F99">
            <w:pPr>
              <w:spacing w:line="220" w:lineRule="atLeast"/>
            </w:pPr>
            <w:r>
              <w:rPr>
                <w:rFonts w:hint="eastAsia"/>
                <w:sz w:val="24"/>
              </w:rPr>
              <w:t>利用微生物发酵中药渣生产有机肥关键技术研究</w:t>
            </w:r>
          </w:p>
        </w:tc>
        <w:tc>
          <w:tcPr>
            <w:tcW w:w="774" w:type="dxa"/>
          </w:tcPr>
          <w:p w:rsidR="0052777D" w:rsidRPr="00AF1981" w:rsidRDefault="0052777D" w:rsidP="00102F99">
            <w:pPr>
              <w:spacing w:line="220" w:lineRule="atLeast"/>
            </w:pPr>
            <w:r>
              <w:rPr>
                <w:rFonts w:hint="eastAsia"/>
              </w:rPr>
              <w:t>2</w:t>
            </w:r>
          </w:p>
        </w:tc>
      </w:tr>
      <w:tr w:rsidR="00102F99" w:rsidRPr="00BD7D54" w:rsidTr="00B34307">
        <w:trPr>
          <w:trHeight w:val="487"/>
        </w:trPr>
        <w:tc>
          <w:tcPr>
            <w:tcW w:w="851" w:type="dxa"/>
            <w:vMerge w:val="restart"/>
          </w:tcPr>
          <w:p w:rsidR="00102F99" w:rsidRDefault="00102F99" w:rsidP="00102F99">
            <w:pPr>
              <w:spacing w:line="220" w:lineRule="atLeast"/>
            </w:pPr>
            <w:r>
              <w:rPr>
                <w:rFonts w:hint="eastAsia"/>
              </w:rPr>
              <w:t>生物</w:t>
            </w:r>
            <w:r>
              <w:rPr>
                <w:rFonts w:hint="eastAsia"/>
              </w:rPr>
              <w:lastRenderedPageBreak/>
              <w:t>工程</w:t>
            </w:r>
          </w:p>
        </w:tc>
        <w:tc>
          <w:tcPr>
            <w:tcW w:w="567" w:type="dxa"/>
            <w:vMerge w:val="restart"/>
          </w:tcPr>
          <w:p w:rsidR="00102F99" w:rsidRPr="002071AC" w:rsidRDefault="00102F99" w:rsidP="00102F99">
            <w:pPr>
              <w:spacing w:line="360" w:lineRule="auto"/>
              <w:rPr>
                <w:szCs w:val="21"/>
              </w:rPr>
            </w:pPr>
            <w:r>
              <w:rPr>
                <w:rFonts w:hint="eastAsia"/>
                <w:szCs w:val="21"/>
              </w:rPr>
              <w:lastRenderedPageBreak/>
              <w:t>方</w:t>
            </w:r>
            <w:r>
              <w:rPr>
                <w:rFonts w:hint="eastAsia"/>
                <w:szCs w:val="21"/>
              </w:rPr>
              <w:lastRenderedPageBreak/>
              <w:t>浩</w:t>
            </w:r>
          </w:p>
        </w:tc>
        <w:tc>
          <w:tcPr>
            <w:tcW w:w="709" w:type="dxa"/>
            <w:vMerge w:val="restart"/>
          </w:tcPr>
          <w:p w:rsidR="00102F99" w:rsidRPr="002071AC" w:rsidRDefault="00102F99" w:rsidP="00102F99">
            <w:pPr>
              <w:spacing w:line="360" w:lineRule="auto"/>
              <w:rPr>
                <w:szCs w:val="21"/>
              </w:rPr>
            </w:pPr>
            <w:r w:rsidRPr="002071AC">
              <w:rPr>
                <w:rFonts w:hint="eastAsia"/>
                <w:szCs w:val="21"/>
              </w:rPr>
              <w:lastRenderedPageBreak/>
              <w:t>副教</w:t>
            </w:r>
            <w:r w:rsidRPr="002071AC">
              <w:rPr>
                <w:rFonts w:hint="eastAsia"/>
                <w:szCs w:val="21"/>
              </w:rPr>
              <w:lastRenderedPageBreak/>
              <w:t>授</w:t>
            </w:r>
          </w:p>
        </w:tc>
        <w:tc>
          <w:tcPr>
            <w:tcW w:w="5528" w:type="dxa"/>
          </w:tcPr>
          <w:p w:rsidR="00102F99" w:rsidRPr="002071AC" w:rsidRDefault="00102F99" w:rsidP="00102F99">
            <w:pPr>
              <w:spacing w:line="360" w:lineRule="auto"/>
              <w:rPr>
                <w:szCs w:val="21"/>
              </w:rPr>
            </w:pPr>
            <w:r w:rsidRPr="002071AC">
              <w:rPr>
                <w:rFonts w:hint="eastAsia"/>
                <w:szCs w:val="21"/>
              </w:rPr>
              <w:lastRenderedPageBreak/>
              <w:t>里氏木霉可控性基因沉默元件的构建与基础研究</w:t>
            </w:r>
          </w:p>
        </w:tc>
        <w:tc>
          <w:tcPr>
            <w:tcW w:w="774" w:type="dxa"/>
            <w:vAlign w:val="center"/>
          </w:tcPr>
          <w:p w:rsidR="00102F99" w:rsidRDefault="00102F99" w:rsidP="00102F99">
            <w:pPr>
              <w:spacing w:line="220" w:lineRule="atLeast"/>
              <w:jc w:val="center"/>
            </w:pPr>
            <w:r>
              <w:rPr>
                <w:rFonts w:hint="eastAsia"/>
              </w:rPr>
              <w:t>1</w:t>
            </w:r>
          </w:p>
        </w:tc>
      </w:tr>
      <w:tr w:rsidR="00102F99" w:rsidRPr="00BD7D54" w:rsidTr="00B34307">
        <w:trPr>
          <w:trHeight w:val="487"/>
        </w:trPr>
        <w:tc>
          <w:tcPr>
            <w:tcW w:w="851" w:type="dxa"/>
            <w:vMerge/>
          </w:tcPr>
          <w:p w:rsidR="00102F99" w:rsidRDefault="00102F99" w:rsidP="00102F99">
            <w:pPr>
              <w:spacing w:line="220" w:lineRule="atLeast"/>
            </w:pPr>
          </w:p>
        </w:tc>
        <w:tc>
          <w:tcPr>
            <w:tcW w:w="567" w:type="dxa"/>
            <w:vMerge/>
          </w:tcPr>
          <w:p w:rsidR="00102F99" w:rsidRPr="002071AC" w:rsidRDefault="00102F99" w:rsidP="00102F99">
            <w:pPr>
              <w:spacing w:line="360" w:lineRule="auto"/>
              <w:rPr>
                <w:szCs w:val="21"/>
              </w:rPr>
            </w:pPr>
          </w:p>
        </w:tc>
        <w:tc>
          <w:tcPr>
            <w:tcW w:w="709" w:type="dxa"/>
            <w:vMerge/>
          </w:tcPr>
          <w:p w:rsidR="00102F99" w:rsidRPr="002071AC" w:rsidRDefault="00102F99" w:rsidP="00102F99">
            <w:pPr>
              <w:spacing w:line="360" w:lineRule="auto"/>
              <w:rPr>
                <w:szCs w:val="21"/>
              </w:rPr>
            </w:pPr>
          </w:p>
        </w:tc>
        <w:tc>
          <w:tcPr>
            <w:tcW w:w="5528" w:type="dxa"/>
          </w:tcPr>
          <w:p w:rsidR="00102F99" w:rsidRPr="002071AC" w:rsidRDefault="00102F99" w:rsidP="00102F99">
            <w:pPr>
              <w:spacing w:line="360" w:lineRule="auto"/>
              <w:rPr>
                <w:szCs w:val="21"/>
              </w:rPr>
            </w:pPr>
            <w:r w:rsidRPr="002071AC">
              <w:rPr>
                <w:rFonts w:hint="eastAsia"/>
                <w:szCs w:val="21"/>
              </w:rPr>
              <w:t>里氏木霉异源蛋白表达载体的构建及基础研究</w:t>
            </w:r>
          </w:p>
        </w:tc>
        <w:tc>
          <w:tcPr>
            <w:tcW w:w="774" w:type="dxa"/>
            <w:vAlign w:val="center"/>
          </w:tcPr>
          <w:p w:rsidR="00102F99" w:rsidRDefault="00102F99" w:rsidP="00102F99">
            <w:pPr>
              <w:spacing w:line="220" w:lineRule="atLeast"/>
              <w:jc w:val="center"/>
            </w:pPr>
            <w:r>
              <w:rPr>
                <w:rFonts w:hint="eastAsia"/>
              </w:rPr>
              <w:t>1</w:t>
            </w:r>
          </w:p>
        </w:tc>
      </w:tr>
      <w:tr w:rsidR="00102F99" w:rsidRPr="00BD7D54" w:rsidTr="00B34307">
        <w:trPr>
          <w:trHeight w:val="487"/>
        </w:trPr>
        <w:tc>
          <w:tcPr>
            <w:tcW w:w="851" w:type="dxa"/>
            <w:vMerge/>
          </w:tcPr>
          <w:p w:rsidR="00102F99" w:rsidRDefault="00102F99" w:rsidP="00102F99">
            <w:pPr>
              <w:spacing w:line="220" w:lineRule="atLeast"/>
            </w:pPr>
          </w:p>
        </w:tc>
        <w:tc>
          <w:tcPr>
            <w:tcW w:w="567" w:type="dxa"/>
            <w:vMerge/>
          </w:tcPr>
          <w:p w:rsidR="00102F99" w:rsidRPr="002071AC" w:rsidRDefault="00102F99" w:rsidP="00102F99">
            <w:pPr>
              <w:spacing w:line="360" w:lineRule="auto"/>
              <w:rPr>
                <w:szCs w:val="21"/>
              </w:rPr>
            </w:pPr>
          </w:p>
        </w:tc>
        <w:tc>
          <w:tcPr>
            <w:tcW w:w="709" w:type="dxa"/>
            <w:vMerge/>
          </w:tcPr>
          <w:p w:rsidR="00102F99" w:rsidRPr="002071AC" w:rsidRDefault="00102F99" w:rsidP="00102F99">
            <w:pPr>
              <w:spacing w:line="360" w:lineRule="auto"/>
              <w:rPr>
                <w:szCs w:val="21"/>
              </w:rPr>
            </w:pPr>
          </w:p>
        </w:tc>
        <w:tc>
          <w:tcPr>
            <w:tcW w:w="5528" w:type="dxa"/>
          </w:tcPr>
          <w:p w:rsidR="00102F99" w:rsidRPr="002071AC" w:rsidRDefault="00102F99" w:rsidP="00102F99">
            <w:pPr>
              <w:spacing w:line="360" w:lineRule="auto"/>
              <w:rPr>
                <w:szCs w:val="21"/>
              </w:rPr>
            </w:pPr>
            <w:r w:rsidRPr="002071AC">
              <w:rPr>
                <w:rFonts w:hint="eastAsia"/>
                <w:szCs w:val="21"/>
              </w:rPr>
              <w:t>粗糙脉孢菌与里氏木霉纤维素酶发酵产酶性能比较</w:t>
            </w:r>
          </w:p>
        </w:tc>
        <w:tc>
          <w:tcPr>
            <w:tcW w:w="774" w:type="dxa"/>
            <w:vAlign w:val="center"/>
          </w:tcPr>
          <w:p w:rsidR="00102F99" w:rsidRDefault="00102F99" w:rsidP="00102F99">
            <w:pPr>
              <w:spacing w:line="220" w:lineRule="atLeast"/>
              <w:jc w:val="center"/>
            </w:pPr>
            <w:r>
              <w:rPr>
                <w:rFonts w:hint="eastAsia"/>
              </w:rPr>
              <w:t>1</w:t>
            </w:r>
          </w:p>
        </w:tc>
      </w:tr>
      <w:tr w:rsidR="00102F99" w:rsidRPr="00BD7D54" w:rsidTr="00B34307">
        <w:trPr>
          <w:trHeight w:val="487"/>
        </w:trPr>
        <w:tc>
          <w:tcPr>
            <w:tcW w:w="851" w:type="dxa"/>
            <w:vMerge/>
          </w:tcPr>
          <w:p w:rsidR="00102F99" w:rsidRDefault="00102F99" w:rsidP="00102F99">
            <w:pPr>
              <w:spacing w:line="220" w:lineRule="atLeast"/>
            </w:pPr>
          </w:p>
        </w:tc>
        <w:tc>
          <w:tcPr>
            <w:tcW w:w="567" w:type="dxa"/>
            <w:vMerge/>
          </w:tcPr>
          <w:p w:rsidR="00102F99" w:rsidRPr="002071AC" w:rsidRDefault="00102F99" w:rsidP="00102F99">
            <w:pPr>
              <w:spacing w:line="360" w:lineRule="auto"/>
              <w:rPr>
                <w:szCs w:val="21"/>
              </w:rPr>
            </w:pPr>
          </w:p>
        </w:tc>
        <w:tc>
          <w:tcPr>
            <w:tcW w:w="709" w:type="dxa"/>
            <w:vMerge/>
          </w:tcPr>
          <w:p w:rsidR="00102F99" w:rsidRPr="002071AC" w:rsidRDefault="00102F99" w:rsidP="00102F99">
            <w:pPr>
              <w:spacing w:line="360" w:lineRule="auto"/>
              <w:rPr>
                <w:szCs w:val="21"/>
              </w:rPr>
            </w:pPr>
          </w:p>
        </w:tc>
        <w:tc>
          <w:tcPr>
            <w:tcW w:w="5528" w:type="dxa"/>
          </w:tcPr>
          <w:p w:rsidR="00102F99" w:rsidRPr="002071AC" w:rsidRDefault="00102F99" w:rsidP="00102F99">
            <w:pPr>
              <w:spacing w:line="360" w:lineRule="auto"/>
              <w:rPr>
                <w:szCs w:val="21"/>
              </w:rPr>
            </w:pPr>
            <w:r w:rsidRPr="002071AC">
              <w:rPr>
                <w:rFonts w:hint="eastAsia"/>
                <w:szCs w:val="21"/>
              </w:rPr>
              <w:t>里氏木霉</w:t>
            </w:r>
            <w:r w:rsidRPr="002071AC">
              <w:rPr>
                <w:rFonts w:hint="eastAsia"/>
                <w:szCs w:val="21"/>
              </w:rPr>
              <w:t>CRISPR</w:t>
            </w:r>
            <w:r w:rsidRPr="002071AC">
              <w:rPr>
                <w:rFonts w:hint="eastAsia"/>
                <w:szCs w:val="21"/>
              </w:rPr>
              <w:t>系统构建与基础研究</w:t>
            </w:r>
          </w:p>
        </w:tc>
        <w:tc>
          <w:tcPr>
            <w:tcW w:w="774" w:type="dxa"/>
            <w:vAlign w:val="center"/>
          </w:tcPr>
          <w:p w:rsidR="00102F99" w:rsidRDefault="00102F99" w:rsidP="00102F99">
            <w:pPr>
              <w:spacing w:line="220" w:lineRule="atLeast"/>
              <w:jc w:val="center"/>
            </w:pPr>
            <w:r>
              <w:rPr>
                <w:rFonts w:hint="eastAsia"/>
              </w:rPr>
              <w:t>1</w:t>
            </w:r>
          </w:p>
        </w:tc>
      </w:tr>
      <w:tr w:rsidR="00102F99" w:rsidRPr="00BD7D54" w:rsidTr="00B34307">
        <w:trPr>
          <w:trHeight w:val="487"/>
        </w:trPr>
        <w:tc>
          <w:tcPr>
            <w:tcW w:w="851" w:type="dxa"/>
            <w:vMerge/>
          </w:tcPr>
          <w:p w:rsidR="00102F99" w:rsidRDefault="00102F99" w:rsidP="00102F99">
            <w:pPr>
              <w:spacing w:line="220" w:lineRule="atLeast"/>
            </w:pPr>
          </w:p>
        </w:tc>
        <w:tc>
          <w:tcPr>
            <w:tcW w:w="567" w:type="dxa"/>
            <w:vMerge/>
          </w:tcPr>
          <w:p w:rsidR="00102F99" w:rsidRPr="002071AC" w:rsidRDefault="00102F99" w:rsidP="00102F99">
            <w:pPr>
              <w:spacing w:line="360" w:lineRule="auto"/>
              <w:rPr>
                <w:szCs w:val="21"/>
              </w:rPr>
            </w:pPr>
          </w:p>
        </w:tc>
        <w:tc>
          <w:tcPr>
            <w:tcW w:w="709" w:type="dxa"/>
            <w:vMerge/>
          </w:tcPr>
          <w:p w:rsidR="00102F99" w:rsidRPr="002071AC" w:rsidRDefault="00102F99" w:rsidP="00102F99">
            <w:pPr>
              <w:spacing w:line="360" w:lineRule="auto"/>
              <w:rPr>
                <w:szCs w:val="21"/>
              </w:rPr>
            </w:pPr>
          </w:p>
        </w:tc>
        <w:tc>
          <w:tcPr>
            <w:tcW w:w="5528" w:type="dxa"/>
          </w:tcPr>
          <w:p w:rsidR="00102F99" w:rsidRPr="002071AC" w:rsidRDefault="00102F99" w:rsidP="00102F99">
            <w:pPr>
              <w:spacing w:line="360" w:lineRule="auto"/>
              <w:rPr>
                <w:szCs w:val="21"/>
              </w:rPr>
            </w:pPr>
            <w:r w:rsidRPr="002071AC">
              <w:rPr>
                <w:rFonts w:hint="eastAsia"/>
                <w:szCs w:val="21"/>
              </w:rPr>
              <w:t>粗糙脉孢菌菌丝体形态工程研究</w:t>
            </w:r>
          </w:p>
        </w:tc>
        <w:tc>
          <w:tcPr>
            <w:tcW w:w="774" w:type="dxa"/>
            <w:vAlign w:val="center"/>
          </w:tcPr>
          <w:p w:rsidR="00102F99" w:rsidRDefault="00102F99" w:rsidP="00102F99">
            <w:pPr>
              <w:spacing w:line="220" w:lineRule="atLeast"/>
              <w:jc w:val="center"/>
            </w:pPr>
            <w:r>
              <w:rPr>
                <w:rFonts w:hint="eastAsia"/>
              </w:rPr>
              <w:t>1</w:t>
            </w:r>
          </w:p>
        </w:tc>
      </w:tr>
      <w:tr w:rsidR="00102F99" w:rsidRPr="00BD7D54" w:rsidTr="00B34307">
        <w:trPr>
          <w:trHeight w:val="487"/>
        </w:trPr>
        <w:tc>
          <w:tcPr>
            <w:tcW w:w="851" w:type="dxa"/>
            <w:vMerge/>
          </w:tcPr>
          <w:p w:rsidR="00102F99" w:rsidRDefault="00102F99" w:rsidP="00102F99">
            <w:pPr>
              <w:spacing w:line="220" w:lineRule="atLeast"/>
            </w:pPr>
          </w:p>
        </w:tc>
        <w:tc>
          <w:tcPr>
            <w:tcW w:w="567" w:type="dxa"/>
            <w:vMerge/>
          </w:tcPr>
          <w:p w:rsidR="00102F99" w:rsidRPr="002071AC" w:rsidRDefault="00102F99" w:rsidP="00102F99">
            <w:pPr>
              <w:spacing w:line="360" w:lineRule="auto"/>
              <w:rPr>
                <w:szCs w:val="21"/>
              </w:rPr>
            </w:pPr>
          </w:p>
        </w:tc>
        <w:tc>
          <w:tcPr>
            <w:tcW w:w="709" w:type="dxa"/>
            <w:vMerge/>
          </w:tcPr>
          <w:p w:rsidR="00102F99" w:rsidRPr="002071AC" w:rsidRDefault="00102F99" w:rsidP="00102F99">
            <w:pPr>
              <w:spacing w:line="360" w:lineRule="auto"/>
              <w:rPr>
                <w:szCs w:val="21"/>
              </w:rPr>
            </w:pPr>
          </w:p>
        </w:tc>
        <w:tc>
          <w:tcPr>
            <w:tcW w:w="5528" w:type="dxa"/>
          </w:tcPr>
          <w:p w:rsidR="00102F99" w:rsidRPr="002071AC" w:rsidRDefault="00102F99" w:rsidP="00102F99">
            <w:pPr>
              <w:spacing w:line="360" w:lineRule="auto"/>
              <w:rPr>
                <w:szCs w:val="21"/>
              </w:rPr>
            </w:pPr>
            <w:r w:rsidRPr="002071AC">
              <w:rPr>
                <w:rFonts w:hint="eastAsia"/>
                <w:szCs w:val="21"/>
              </w:rPr>
              <w:t>里氏木霉菌丝体形态工程研究</w:t>
            </w:r>
          </w:p>
        </w:tc>
        <w:tc>
          <w:tcPr>
            <w:tcW w:w="774" w:type="dxa"/>
            <w:vAlign w:val="center"/>
          </w:tcPr>
          <w:p w:rsidR="00102F99" w:rsidRDefault="00102F99" w:rsidP="00102F99">
            <w:pPr>
              <w:spacing w:line="220" w:lineRule="atLeast"/>
              <w:jc w:val="center"/>
            </w:pPr>
            <w:r>
              <w:rPr>
                <w:rFonts w:hint="eastAsia"/>
              </w:rPr>
              <w:t>1</w:t>
            </w:r>
          </w:p>
        </w:tc>
      </w:tr>
      <w:tr w:rsidR="00102F99" w:rsidRPr="00BD7D54" w:rsidTr="00B34307">
        <w:trPr>
          <w:trHeight w:val="487"/>
        </w:trPr>
        <w:tc>
          <w:tcPr>
            <w:tcW w:w="851" w:type="dxa"/>
            <w:vMerge/>
          </w:tcPr>
          <w:p w:rsidR="00102F99" w:rsidRDefault="00102F99" w:rsidP="00102F99">
            <w:pPr>
              <w:spacing w:line="220" w:lineRule="atLeast"/>
            </w:pPr>
          </w:p>
        </w:tc>
        <w:tc>
          <w:tcPr>
            <w:tcW w:w="567" w:type="dxa"/>
            <w:vMerge/>
          </w:tcPr>
          <w:p w:rsidR="00102F99" w:rsidRPr="002071AC" w:rsidRDefault="00102F99" w:rsidP="00102F99">
            <w:pPr>
              <w:spacing w:line="360" w:lineRule="auto"/>
              <w:rPr>
                <w:szCs w:val="21"/>
              </w:rPr>
            </w:pPr>
          </w:p>
        </w:tc>
        <w:tc>
          <w:tcPr>
            <w:tcW w:w="709" w:type="dxa"/>
            <w:vMerge/>
          </w:tcPr>
          <w:p w:rsidR="00102F99" w:rsidRPr="002071AC" w:rsidRDefault="00102F99" w:rsidP="00102F99">
            <w:pPr>
              <w:spacing w:line="360" w:lineRule="auto"/>
              <w:rPr>
                <w:szCs w:val="21"/>
              </w:rPr>
            </w:pPr>
          </w:p>
        </w:tc>
        <w:tc>
          <w:tcPr>
            <w:tcW w:w="5528" w:type="dxa"/>
          </w:tcPr>
          <w:p w:rsidR="00102F99" w:rsidRPr="002071AC" w:rsidRDefault="00102F99" w:rsidP="00102F99">
            <w:pPr>
              <w:spacing w:line="360" w:lineRule="auto"/>
              <w:rPr>
                <w:szCs w:val="21"/>
              </w:rPr>
            </w:pPr>
            <w:r w:rsidRPr="002071AC">
              <w:rPr>
                <w:rFonts w:hint="eastAsia"/>
                <w:szCs w:val="21"/>
              </w:rPr>
              <w:t>丝状真菌纤维素酶降解农林废弃物性能比较</w:t>
            </w:r>
          </w:p>
        </w:tc>
        <w:tc>
          <w:tcPr>
            <w:tcW w:w="774" w:type="dxa"/>
            <w:vAlign w:val="center"/>
          </w:tcPr>
          <w:p w:rsidR="00102F99" w:rsidRDefault="00102F99" w:rsidP="00102F99">
            <w:pPr>
              <w:spacing w:line="220" w:lineRule="atLeast"/>
              <w:jc w:val="center"/>
            </w:pPr>
            <w:r>
              <w:rPr>
                <w:rFonts w:hint="eastAsia"/>
              </w:rPr>
              <w:t>1</w:t>
            </w:r>
          </w:p>
        </w:tc>
      </w:tr>
      <w:tr w:rsidR="00102F99" w:rsidRPr="00BD7D54" w:rsidTr="00B34307">
        <w:trPr>
          <w:trHeight w:val="487"/>
        </w:trPr>
        <w:tc>
          <w:tcPr>
            <w:tcW w:w="851" w:type="dxa"/>
            <w:vMerge/>
          </w:tcPr>
          <w:p w:rsidR="00102F99" w:rsidRDefault="00102F99" w:rsidP="00102F99">
            <w:pPr>
              <w:spacing w:line="220" w:lineRule="atLeast"/>
            </w:pPr>
          </w:p>
        </w:tc>
        <w:tc>
          <w:tcPr>
            <w:tcW w:w="567" w:type="dxa"/>
            <w:vMerge/>
          </w:tcPr>
          <w:p w:rsidR="00102F99" w:rsidRPr="002071AC" w:rsidRDefault="00102F99" w:rsidP="00102F99">
            <w:pPr>
              <w:spacing w:line="360" w:lineRule="auto"/>
              <w:rPr>
                <w:szCs w:val="21"/>
              </w:rPr>
            </w:pPr>
          </w:p>
        </w:tc>
        <w:tc>
          <w:tcPr>
            <w:tcW w:w="709" w:type="dxa"/>
            <w:vMerge/>
          </w:tcPr>
          <w:p w:rsidR="00102F99" w:rsidRPr="002071AC" w:rsidRDefault="00102F99" w:rsidP="00102F99">
            <w:pPr>
              <w:spacing w:line="360" w:lineRule="auto"/>
              <w:rPr>
                <w:szCs w:val="21"/>
              </w:rPr>
            </w:pPr>
          </w:p>
        </w:tc>
        <w:tc>
          <w:tcPr>
            <w:tcW w:w="5528" w:type="dxa"/>
          </w:tcPr>
          <w:p w:rsidR="00102F99" w:rsidRPr="002071AC" w:rsidRDefault="00102F99" w:rsidP="00102F99">
            <w:pPr>
              <w:spacing w:line="360" w:lineRule="auto"/>
              <w:rPr>
                <w:szCs w:val="21"/>
              </w:rPr>
            </w:pPr>
            <w:r w:rsidRPr="002071AC">
              <w:rPr>
                <w:rFonts w:hint="eastAsia"/>
                <w:szCs w:val="21"/>
              </w:rPr>
              <w:t>草酸青霉菌与里氏木霉纤维素酶发酵产酶性能比较</w:t>
            </w:r>
          </w:p>
        </w:tc>
        <w:tc>
          <w:tcPr>
            <w:tcW w:w="774" w:type="dxa"/>
            <w:vAlign w:val="center"/>
          </w:tcPr>
          <w:p w:rsidR="00102F99" w:rsidRDefault="00102F99" w:rsidP="00102F99">
            <w:pPr>
              <w:spacing w:line="220" w:lineRule="atLeast"/>
              <w:jc w:val="center"/>
            </w:pPr>
            <w:r>
              <w:rPr>
                <w:rFonts w:hint="eastAsia"/>
              </w:rPr>
              <w:t>1</w:t>
            </w:r>
          </w:p>
        </w:tc>
      </w:tr>
      <w:tr w:rsidR="00102F99" w:rsidRPr="00BD7D54" w:rsidTr="00B34307">
        <w:trPr>
          <w:trHeight w:val="487"/>
        </w:trPr>
        <w:tc>
          <w:tcPr>
            <w:tcW w:w="851" w:type="dxa"/>
            <w:vMerge w:val="restart"/>
          </w:tcPr>
          <w:p w:rsidR="00102F99" w:rsidRDefault="00102F99" w:rsidP="00102F99">
            <w:pPr>
              <w:spacing w:line="220" w:lineRule="atLeast"/>
            </w:pPr>
            <w:r>
              <w:rPr>
                <w:rFonts w:hint="eastAsia"/>
              </w:rPr>
              <w:t>生物工程</w:t>
            </w:r>
          </w:p>
        </w:tc>
        <w:tc>
          <w:tcPr>
            <w:tcW w:w="567" w:type="dxa"/>
            <w:vMerge w:val="restart"/>
          </w:tcPr>
          <w:p w:rsidR="00102F99" w:rsidRPr="002071AC" w:rsidRDefault="00102F99" w:rsidP="00102F99">
            <w:pPr>
              <w:spacing w:line="360" w:lineRule="auto"/>
              <w:rPr>
                <w:szCs w:val="21"/>
              </w:rPr>
            </w:pPr>
            <w:r w:rsidRPr="002071AC">
              <w:rPr>
                <w:rFonts w:hint="eastAsia"/>
                <w:szCs w:val="21"/>
              </w:rPr>
              <w:t>徐虹</w:t>
            </w:r>
          </w:p>
        </w:tc>
        <w:tc>
          <w:tcPr>
            <w:tcW w:w="709" w:type="dxa"/>
            <w:vMerge w:val="restart"/>
          </w:tcPr>
          <w:p w:rsidR="00102F99" w:rsidRPr="002071AC" w:rsidRDefault="00102F99" w:rsidP="00102F99">
            <w:pPr>
              <w:pStyle w:val="a6"/>
              <w:ind w:left="360" w:firstLineChars="0" w:firstLine="0"/>
              <w:rPr>
                <w:szCs w:val="21"/>
              </w:rPr>
            </w:pPr>
            <w:r w:rsidRPr="002071AC">
              <w:rPr>
                <w:rFonts w:hint="eastAsia"/>
                <w:szCs w:val="21"/>
              </w:rPr>
              <w:t>副教授</w:t>
            </w:r>
          </w:p>
        </w:tc>
        <w:tc>
          <w:tcPr>
            <w:tcW w:w="5528" w:type="dxa"/>
          </w:tcPr>
          <w:p w:rsidR="00102F99" w:rsidRPr="002071AC" w:rsidRDefault="00102F99" w:rsidP="00102F99">
            <w:pPr>
              <w:pStyle w:val="a6"/>
              <w:ind w:left="360" w:firstLineChars="0" w:firstLine="0"/>
              <w:rPr>
                <w:szCs w:val="21"/>
              </w:rPr>
            </w:pPr>
            <w:r w:rsidRPr="002071AC">
              <w:rPr>
                <w:rFonts w:hint="eastAsia"/>
                <w:szCs w:val="21"/>
              </w:rPr>
              <w:t>小麦</w:t>
            </w:r>
            <w:r w:rsidRPr="002071AC">
              <w:rPr>
                <w:rFonts w:hint="eastAsia"/>
                <w:i/>
                <w:szCs w:val="21"/>
              </w:rPr>
              <w:t>Sin3</w:t>
            </w:r>
            <w:r w:rsidRPr="002071AC">
              <w:rPr>
                <w:rFonts w:hint="eastAsia"/>
                <w:szCs w:val="21"/>
              </w:rPr>
              <w:t>基因的功能研究</w:t>
            </w:r>
            <w:r w:rsidRPr="002071AC">
              <w:rPr>
                <w:rFonts w:hint="eastAsia"/>
                <w:szCs w:val="21"/>
              </w:rPr>
              <w:t xml:space="preserve">                             </w:t>
            </w:r>
          </w:p>
        </w:tc>
        <w:tc>
          <w:tcPr>
            <w:tcW w:w="774" w:type="dxa"/>
            <w:vAlign w:val="center"/>
          </w:tcPr>
          <w:p w:rsidR="00102F99" w:rsidRDefault="00102F99" w:rsidP="00102F99">
            <w:pPr>
              <w:spacing w:line="220" w:lineRule="atLeast"/>
              <w:jc w:val="center"/>
            </w:pPr>
            <w:r>
              <w:rPr>
                <w:rFonts w:hint="eastAsia"/>
              </w:rPr>
              <w:t>1</w:t>
            </w:r>
          </w:p>
        </w:tc>
      </w:tr>
      <w:tr w:rsidR="00102F99" w:rsidRPr="00BD7D54" w:rsidTr="00B34307">
        <w:trPr>
          <w:trHeight w:val="487"/>
        </w:trPr>
        <w:tc>
          <w:tcPr>
            <w:tcW w:w="851" w:type="dxa"/>
            <w:vMerge/>
          </w:tcPr>
          <w:p w:rsidR="00102F99" w:rsidRDefault="00102F99" w:rsidP="00102F99">
            <w:pPr>
              <w:spacing w:line="220" w:lineRule="atLeast"/>
            </w:pPr>
          </w:p>
        </w:tc>
        <w:tc>
          <w:tcPr>
            <w:tcW w:w="567" w:type="dxa"/>
            <w:vMerge/>
          </w:tcPr>
          <w:p w:rsidR="00102F99" w:rsidRPr="002071AC" w:rsidRDefault="00102F99" w:rsidP="00102F99">
            <w:pPr>
              <w:spacing w:line="360" w:lineRule="auto"/>
              <w:rPr>
                <w:szCs w:val="21"/>
              </w:rPr>
            </w:pPr>
          </w:p>
        </w:tc>
        <w:tc>
          <w:tcPr>
            <w:tcW w:w="709" w:type="dxa"/>
            <w:vMerge/>
          </w:tcPr>
          <w:p w:rsidR="00102F99" w:rsidRPr="002071AC" w:rsidRDefault="00102F99" w:rsidP="00102F99">
            <w:pPr>
              <w:pStyle w:val="a6"/>
              <w:ind w:left="360" w:firstLineChars="0" w:firstLine="0"/>
              <w:rPr>
                <w:szCs w:val="21"/>
              </w:rPr>
            </w:pPr>
          </w:p>
        </w:tc>
        <w:tc>
          <w:tcPr>
            <w:tcW w:w="5528" w:type="dxa"/>
          </w:tcPr>
          <w:p w:rsidR="00102F99" w:rsidRPr="002071AC" w:rsidRDefault="00102F99" w:rsidP="00102F99">
            <w:pPr>
              <w:pStyle w:val="a6"/>
              <w:ind w:left="360" w:firstLineChars="0" w:firstLine="0"/>
              <w:rPr>
                <w:szCs w:val="21"/>
              </w:rPr>
            </w:pPr>
            <w:r w:rsidRPr="002071AC">
              <w:rPr>
                <w:rFonts w:hint="eastAsia"/>
                <w:szCs w:val="21"/>
              </w:rPr>
              <w:t>几个小麦叶绿体发育相关基因的分子克隆与表达研究</w:t>
            </w:r>
            <w:r w:rsidRPr="002071AC">
              <w:rPr>
                <w:rFonts w:hint="eastAsia"/>
                <w:szCs w:val="21"/>
              </w:rPr>
              <w:t xml:space="preserve">     </w:t>
            </w:r>
          </w:p>
        </w:tc>
        <w:tc>
          <w:tcPr>
            <w:tcW w:w="774" w:type="dxa"/>
            <w:vAlign w:val="center"/>
          </w:tcPr>
          <w:p w:rsidR="00102F99" w:rsidRDefault="00102F99" w:rsidP="00102F99">
            <w:pPr>
              <w:spacing w:line="220" w:lineRule="atLeast"/>
              <w:jc w:val="center"/>
            </w:pPr>
            <w:r>
              <w:rPr>
                <w:rFonts w:hint="eastAsia"/>
              </w:rPr>
              <w:t>1</w:t>
            </w:r>
          </w:p>
        </w:tc>
      </w:tr>
      <w:tr w:rsidR="00102F99" w:rsidRPr="00BD7D54" w:rsidTr="00B34307">
        <w:trPr>
          <w:trHeight w:val="487"/>
        </w:trPr>
        <w:tc>
          <w:tcPr>
            <w:tcW w:w="851" w:type="dxa"/>
            <w:vMerge/>
          </w:tcPr>
          <w:p w:rsidR="00102F99" w:rsidRDefault="00102F99" w:rsidP="00102F99">
            <w:pPr>
              <w:spacing w:line="220" w:lineRule="atLeast"/>
            </w:pPr>
          </w:p>
        </w:tc>
        <w:tc>
          <w:tcPr>
            <w:tcW w:w="567" w:type="dxa"/>
            <w:vMerge/>
          </w:tcPr>
          <w:p w:rsidR="00102F99" w:rsidRPr="002071AC" w:rsidRDefault="00102F99" w:rsidP="00102F99">
            <w:pPr>
              <w:spacing w:line="360" w:lineRule="auto"/>
              <w:rPr>
                <w:szCs w:val="21"/>
              </w:rPr>
            </w:pPr>
          </w:p>
        </w:tc>
        <w:tc>
          <w:tcPr>
            <w:tcW w:w="709" w:type="dxa"/>
            <w:vMerge/>
          </w:tcPr>
          <w:p w:rsidR="00102F99" w:rsidRPr="002071AC" w:rsidRDefault="00102F99" w:rsidP="00102F99">
            <w:pPr>
              <w:pStyle w:val="a6"/>
              <w:ind w:left="360" w:firstLineChars="0" w:firstLine="0"/>
              <w:rPr>
                <w:szCs w:val="21"/>
              </w:rPr>
            </w:pPr>
          </w:p>
        </w:tc>
        <w:tc>
          <w:tcPr>
            <w:tcW w:w="5528" w:type="dxa"/>
          </w:tcPr>
          <w:p w:rsidR="00102F99" w:rsidRPr="002071AC" w:rsidRDefault="00102F99" w:rsidP="00102F99">
            <w:pPr>
              <w:pStyle w:val="a6"/>
              <w:ind w:left="360" w:firstLineChars="0" w:firstLine="0"/>
              <w:rPr>
                <w:szCs w:val="21"/>
              </w:rPr>
            </w:pPr>
            <w:r w:rsidRPr="002071AC">
              <w:rPr>
                <w:rFonts w:hint="eastAsia"/>
                <w:szCs w:val="21"/>
              </w:rPr>
              <w:t>植物生物反应器表达</w:t>
            </w:r>
            <w:r w:rsidRPr="002071AC">
              <w:rPr>
                <w:rFonts w:hint="eastAsia"/>
                <w:szCs w:val="21"/>
              </w:rPr>
              <w:t>PEDV</w:t>
            </w:r>
            <w:r w:rsidRPr="002071AC">
              <w:rPr>
                <w:rFonts w:hint="eastAsia"/>
                <w:szCs w:val="21"/>
              </w:rPr>
              <w:t>及其抗原活性检测</w:t>
            </w:r>
            <w:r w:rsidRPr="002071AC">
              <w:rPr>
                <w:rFonts w:hint="eastAsia"/>
                <w:szCs w:val="21"/>
              </w:rPr>
              <w:t xml:space="preserve">            </w:t>
            </w:r>
          </w:p>
        </w:tc>
        <w:tc>
          <w:tcPr>
            <w:tcW w:w="774" w:type="dxa"/>
            <w:vAlign w:val="center"/>
          </w:tcPr>
          <w:p w:rsidR="00102F99" w:rsidRDefault="00102F99" w:rsidP="00102F99">
            <w:pPr>
              <w:spacing w:line="220" w:lineRule="atLeast"/>
              <w:jc w:val="center"/>
            </w:pPr>
            <w:r>
              <w:rPr>
                <w:rFonts w:hint="eastAsia"/>
              </w:rPr>
              <w:t>1</w:t>
            </w:r>
          </w:p>
        </w:tc>
      </w:tr>
      <w:tr w:rsidR="00102F99" w:rsidRPr="00BD7D54" w:rsidTr="00B34307">
        <w:trPr>
          <w:trHeight w:val="487"/>
        </w:trPr>
        <w:tc>
          <w:tcPr>
            <w:tcW w:w="851" w:type="dxa"/>
            <w:vMerge/>
          </w:tcPr>
          <w:p w:rsidR="00102F99" w:rsidRDefault="00102F99" w:rsidP="00102F99">
            <w:pPr>
              <w:spacing w:line="220" w:lineRule="atLeast"/>
            </w:pPr>
          </w:p>
        </w:tc>
        <w:tc>
          <w:tcPr>
            <w:tcW w:w="567" w:type="dxa"/>
            <w:vMerge/>
          </w:tcPr>
          <w:p w:rsidR="00102F99" w:rsidRPr="002071AC" w:rsidRDefault="00102F99" w:rsidP="00102F99">
            <w:pPr>
              <w:spacing w:line="360" w:lineRule="auto"/>
              <w:rPr>
                <w:szCs w:val="21"/>
              </w:rPr>
            </w:pPr>
          </w:p>
        </w:tc>
        <w:tc>
          <w:tcPr>
            <w:tcW w:w="709" w:type="dxa"/>
            <w:vMerge/>
          </w:tcPr>
          <w:p w:rsidR="00102F99" w:rsidRPr="002071AC" w:rsidRDefault="00102F99" w:rsidP="00102F99">
            <w:pPr>
              <w:pStyle w:val="a6"/>
              <w:ind w:left="360" w:firstLineChars="0" w:firstLine="0"/>
              <w:rPr>
                <w:szCs w:val="21"/>
              </w:rPr>
            </w:pPr>
          </w:p>
        </w:tc>
        <w:tc>
          <w:tcPr>
            <w:tcW w:w="5528" w:type="dxa"/>
          </w:tcPr>
          <w:p w:rsidR="00102F99" w:rsidRPr="002071AC" w:rsidRDefault="00102F99" w:rsidP="00102F99">
            <w:pPr>
              <w:pStyle w:val="a6"/>
              <w:ind w:left="360" w:firstLineChars="0" w:firstLine="0"/>
              <w:rPr>
                <w:szCs w:val="21"/>
              </w:rPr>
            </w:pPr>
            <w:r w:rsidRPr="002071AC">
              <w:rPr>
                <w:rFonts w:hint="eastAsia"/>
                <w:szCs w:val="21"/>
              </w:rPr>
              <w:t>利用微藻多糖与蛋白质制备可食性薄膜</w:t>
            </w:r>
            <w:r w:rsidRPr="002071AC">
              <w:rPr>
                <w:rFonts w:hint="eastAsia"/>
                <w:szCs w:val="21"/>
              </w:rPr>
              <w:t xml:space="preserve">                 </w:t>
            </w:r>
          </w:p>
        </w:tc>
        <w:tc>
          <w:tcPr>
            <w:tcW w:w="774" w:type="dxa"/>
            <w:vAlign w:val="center"/>
          </w:tcPr>
          <w:p w:rsidR="00102F99" w:rsidRDefault="00102F99" w:rsidP="00102F99">
            <w:pPr>
              <w:spacing w:line="220" w:lineRule="atLeast"/>
              <w:jc w:val="center"/>
            </w:pPr>
            <w:r>
              <w:rPr>
                <w:rFonts w:hint="eastAsia"/>
              </w:rPr>
              <w:t>1</w:t>
            </w:r>
          </w:p>
        </w:tc>
      </w:tr>
      <w:tr w:rsidR="00102F99" w:rsidRPr="00BD7D54" w:rsidTr="00B34307">
        <w:trPr>
          <w:trHeight w:val="487"/>
        </w:trPr>
        <w:tc>
          <w:tcPr>
            <w:tcW w:w="851" w:type="dxa"/>
            <w:vMerge/>
          </w:tcPr>
          <w:p w:rsidR="00102F99" w:rsidRDefault="00102F99" w:rsidP="00102F99">
            <w:pPr>
              <w:spacing w:line="220" w:lineRule="atLeast"/>
            </w:pPr>
          </w:p>
        </w:tc>
        <w:tc>
          <w:tcPr>
            <w:tcW w:w="567" w:type="dxa"/>
            <w:vMerge/>
          </w:tcPr>
          <w:p w:rsidR="00102F99" w:rsidRPr="002071AC" w:rsidRDefault="00102F99" w:rsidP="00102F99">
            <w:pPr>
              <w:spacing w:line="360" w:lineRule="auto"/>
              <w:rPr>
                <w:szCs w:val="21"/>
              </w:rPr>
            </w:pPr>
          </w:p>
        </w:tc>
        <w:tc>
          <w:tcPr>
            <w:tcW w:w="709" w:type="dxa"/>
            <w:vMerge/>
          </w:tcPr>
          <w:p w:rsidR="00102F99" w:rsidRPr="002071AC" w:rsidRDefault="00102F99" w:rsidP="00102F99">
            <w:pPr>
              <w:spacing w:line="360" w:lineRule="auto"/>
              <w:rPr>
                <w:szCs w:val="21"/>
              </w:rPr>
            </w:pPr>
          </w:p>
        </w:tc>
        <w:tc>
          <w:tcPr>
            <w:tcW w:w="5528" w:type="dxa"/>
          </w:tcPr>
          <w:p w:rsidR="00102F99" w:rsidRPr="002071AC" w:rsidRDefault="00102F99" w:rsidP="00102F99">
            <w:pPr>
              <w:pStyle w:val="a6"/>
              <w:ind w:left="360" w:firstLineChars="0" w:firstLine="0"/>
              <w:rPr>
                <w:szCs w:val="21"/>
              </w:rPr>
            </w:pPr>
            <w:r w:rsidRPr="002071AC">
              <w:rPr>
                <w:rFonts w:hint="eastAsia"/>
                <w:szCs w:val="21"/>
              </w:rPr>
              <w:t>利用几类微藻小规模发酵制备生物柴油的初步探索</w:t>
            </w:r>
            <w:r w:rsidRPr="002071AC">
              <w:rPr>
                <w:rFonts w:hint="eastAsia"/>
                <w:szCs w:val="21"/>
              </w:rPr>
              <w:t xml:space="preserve">       </w:t>
            </w:r>
          </w:p>
          <w:p w:rsidR="00102F99" w:rsidRPr="002071AC" w:rsidRDefault="00102F99" w:rsidP="00102F99">
            <w:pPr>
              <w:spacing w:line="360" w:lineRule="auto"/>
              <w:rPr>
                <w:szCs w:val="21"/>
              </w:rPr>
            </w:pPr>
          </w:p>
        </w:tc>
        <w:tc>
          <w:tcPr>
            <w:tcW w:w="774" w:type="dxa"/>
            <w:vAlign w:val="center"/>
          </w:tcPr>
          <w:p w:rsidR="00102F99" w:rsidRDefault="00102F99" w:rsidP="00102F99">
            <w:pPr>
              <w:spacing w:line="220" w:lineRule="atLeast"/>
              <w:jc w:val="center"/>
            </w:pPr>
            <w:r>
              <w:rPr>
                <w:rFonts w:hint="eastAsia"/>
              </w:rPr>
              <w:t>1</w:t>
            </w:r>
          </w:p>
        </w:tc>
      </w:tr>
      <w:tr w:rsidR="00102F99" w:rsidRPr="00BD7D54" w:rsidTr="00B34307">
        <w:trPr>
          <w:trHeight w:val="487"/>
        </w:trPr>
        <w:tc>
          <w:tcPr>
            <w:tcW w:w="851" w:type="dxa"/>
            <w:vMerge w:val="restart"/>
          </w:tcPr>
          <w:p w:rsidR="00102F99" w:rsidRDefault="00102F99" w:rsidP="00102F99">
            <w:pPr>
              <w:spacing w:line="220" w:lineRule="atLeast"/>
            </w:pPr>
            <w:r>
              <w:rPr>
                <w:rFonts w:hint="eastAsia"/>
              </w:rPr>
              <w:t>生物工程</w:t>
            </w:r>
          </w:p>
        </w:tc>
        <w:tc>
          <w:tcPr>
            <w:tcW w:w="567" w:type="dxa"/>
            <w:vMerge w:val="restart"/>
          </w:tcPr>
          <w:p w:rsidR="00102F99" w:rsidRPr="002071AC" w:rsidRDefault="00102F99" w:rsidP="00102F99">
            <w:pPr>
              <w:spacing w:line="360" w:lineRule="auto"/>
              <w:rPr>
                <w:szCs w:val="21"/>
              </w:rPr>
            </w:pPr>
            <w:r w:rsidRPr="002071AC">
              <w:rPr>
                <w:rFonts w:hint="eastAsia"/>
                <w:szCs w:val="21"/>
              </w:rPr>
              <w:t>张存莉</w:t>
            </w:r>
          </w:p>
        </w:tc>
        <w:tc>
          <w:tcPr>
            <w:tcW w:w="709" w:type="dxa"/>
            <w:vMerge w:val="restart"/>
          </w:tcPr>
          <w:p w:rsidR="00102F99" w:rsidRPr="002071AC" w:rsidRDefault="00102F99" w:rsidP="00102F99">
            <w:pPr>
              <w:rPr>
                <w:szCs w:val="21"/>
              </w:rPr>
            </w:pPr>
            <w:r w:rsidRPr="002071AC">
              <w:rPr>
                <w:rFonts w:hint="eastAsia"/>
                <w:szCs w:val="21"/>
              </w:rPr>
              <w:t>教授</w:t>
            </w:r>
          </w:p>
        </w:tc>
        <w:tc>
          <w:tcPr>
            <w:tcW w:w="5528" w:type="dxa"/>
          </w:tcPr>
          <w:p w:rsidR="00102F99" w:rsidRPr="002071AC" w:rsidRDefault="00102F99" w:rsidP="00102F99">
            <w:pPr>
              <w:rPr>
                <w:szCs w:val="21"/>
              </w:rPr>
            </w:pPr>
            <w:r w:rsidRPr="002071AC">
              <w:rPr>
                <w:rFonts w:hint="eastAsia"/>
                <w:szCs w:val="21"/>
              </w:rPr>
              <w:t>番茄多糖提高免疫力的活性作用机理研究</w:t>
            </w:r>
          </w:p>
        </w:tc>
        <w:tc>
          <w:tcPr>
            <w:tcW w:w="774" w:type="dxa"/>
            <w:vAlign w:val="center"/>
          </w:tcPr>
          <w:p w:rsidR="00102F99" w:rsidRDefault="00102F99" w:rsidP="00102F99">
            <w:pPr>
              <w:spacing w:line="220" w:lineRule="atLeast"/>
              <w:jc w:val="center"/>
            </w:pPr>
            <w:r>
              <w:rPr>
                <w:rFonts w:hint="eastAsia"/>
              </w:rPr>
              <w:t>1</w:t>
            </w:r>
          </w:p>
        </w:tc>
      </w:tr>
      <w:tr w:rsidR="00102F99" w:rsidRPr="00BD7D54" w:rsidTr="00B34307">
        <w:trPr>
          <w:trHeight w:val="487"/>
        </w:trPr>
        <w:tc>
          <w:tcPr>
            <w:tcW w:w="851" w:type="dxa"/>
            <w:vMerge/>
          </w:tcPr>
          <w:p w:rsidR="00102F99" w:rsidRDefault="00102F99" w:rsidP="00102F99">
            <w:pPr>
              <w:spacing w:line="220" w:lineRule="atLeast"/>
            </w:pPr>
          </w:p>
        </w:tc>
        <w:tc>
          <w:tcPr>
            <w:tcW w:w="567" w:type="dxa"/>
            <w:vMerge/>
          </w:tcPr>
          <w:p w:rsidR="00102F99" w:rsidRPr="002071AC" w:rsidRDefault="00102F99" w:rsidP="00102F99">
            <w:pPr>
              <w:spacing w:line="360" w:lineRule="auto"/>
              <w:rPr>
                <w:szCs w:val="21"/>
              </w:rPr>
            </w:pPr>
          </w:p>
        </w:tc>
        <w:tc>
          <w:tcPr>
            <w:tcW w:w="709" w:type="dxa"/>
            <w:vMerge/>
          </w:tcPr>
          <w:p w:rsidR="00102F99" w:rsidRPr="002071AC" w:rsidRDefault="00102F99" w:rsidP="00102F99">
            <w:pPr>
              <w:spacing w:line="360" w:lineRule="auto"/>
              <w:rPr>
                <w:szCs w:val="21"/>
              </w:rPr>
            </w:pPr>
          </w:p>
        </w:tc>
        <w:tc>
          <w:tcPr>
            <w:tcW w:w="5528" w:type="dxa"/>
          </w:tcPr>
          <w:p w:rsidR="00102F99" w:rsidRPr="002071AC" w:rsidRDefault="00102F99" w:rsidP="00102F99">
            <w:pPr>
              <w:spacing w:line="360" w:lineRule="auto"/>
              <w:rPr>
                <w:szCs w:val="21"/>
              </w:rPr>
            </w:pPr>
            <w:r w:rsidRPr="002071AC">
              <w:rPr>
                <w:rFonts w:hint="eastAsia"/>
                <w:szCs w:val="21"/>
              </w:rPr>
              <w:t>3-</w:t>
            </w:r>
            <w:r w:rsidRPr="002071AC">
              <w:rPr>
                <w:rFonts w:hint="eastAsia"/>
                <w:szCs w:val="21"/>
              </w:rPr>
              <w:t>羟基</w:t>
            </w:r>
            <w:r w:rsidRPr="002071AC">
              <w:rPr>
                <w:rFonts w:hint="eastAsia"/>
                <w:szCs w:val="21"/>
              </w:rPr>
              <w:t>-6-</w:t>
            </w:r>
            <w:r w:rsidRPr="002071AC">
              <w:rPr>
                <w:rFonts w:hint="eastAsia"/>
                <w:szCs w:val="21"/>
              </w:rPr>
              <w:t>氧螺甾酮对油菜素内脂缺陷型拟南芥生物学效应研究</w:t>
            </w:r>
          </w:p>
        </w:tc>
        <w:tc>
          <w:tcPr>
            <w:tcW w:w="774" w:type="dxa"/>
            <w:vAlign w:val="center"/>
          </w:tcPr>
          <w:p w:rsidR="00102F99" w:rsidRDefault="00102F99" w:rsidP="00102F99">
            <w:pPr>
              <w:spacing w:line="220" w:lineRule="atLeast"/>
              <w:jc w:val="center"/>
            </w:pPr>
            <w:r>
              <w:rPr>
                <w:rFonts w:hint="eastAsia"/>
              </w:rPr>
              <w:t>1</w:t>
            </w:r>
          </w:p>
        </w:tc>
      </w:tr>
      <w:tr w:rsidR="00102F99" w:rsidRPr="00BD7D54" w:rsidTr="00B34307">
        <w:trPr>
          <w:trHeight w:val="487"/>
        </w:trPr>
        <w:tc>
          <w:tcPr>
            <w:tcW w:w="851" w:type="dxa"/>
            <w:vMerge/>
          </w:tcPr>
          <w:p w:rsidR="00102F99" w:rsidRDefault="00102F99" w:rsidP="00102F99">
            <w:pPr>
              <w:spacing w:line="220" w:lineRule="atLeast"/>
            </w:pPr>
          </w:p>
        </w:tc>
        <w:tc>
          <w:tcPr>
            <w:tcW w:w="567" w:type="dxa"/>
            <w:vMerge/>
          </w:tcPr>
          <w:p w:rsidR="00102F99" w:rsidRPr="002071AC" w:rsidRDefault="00102F99" w:rsidP="00102F99">
            <w:pPr>
              <w:spacing w:line="360" w:lineRule="auto"/>
              <w:rPr>
                <w:szCs w:val="21"/>
              </w:rPr>
            </w:pPr>
          </w:p>
        </w:tc>
        <w:tc>
          <w:tcPr>
            <w:tcW w:w="709" w:type="dxa"/>
            <w:vMerge/>
          </w:tcPr>
          <w:p w:rsidR="00102F99" w:rsidRPr="002071AC" w:rsidRDefault="00102F99" w:rsidP="00102F99">
            <w:pPr>
              <w:spacing w:line="360" w:lineRule="auto"/>
              <w:rPr>
                <w:szCs w:val="21"/>
              </w:rPr>
            </w:pPr>
          </w:p>
        </w:tc>
        <w:tc>
          <w:tcPr>
            <w:tcW w:w="5528" w:type="dxa"/>
          </w:tcPr>
          <w:p w:rsidR="00102F99" w:rsidRPr="002071AC" w:rsidRDefault="00102F99" w:rsidP="00102F99">
            <w:pPr>
              <w:spacing w:line="360" w:lineRule="auto"/>
              <w:rPr>
                <w:szCs w:val="21"/>
              </w:rPr>
            </w:pPr>
            <w:bookmarkStart w:id="9" w:name="OLE_LINK1"/>
            <w:r w:rsidRPr="002071AC">
              <w:rPr>
                <w:rFonts w:hint="eastAsia"/>
                <w:szCs w:val="21"/>
              </w:rPr>
              <w:t>新型油菜素内酯受体激动剂候选化合物的活性测试研究</w:t>
            </w:r>
            <w:bookmarkEnd w:id="9"/>
          </w:p>
        </w:tc>
        <w:tc>
          <w:tcPr>
            <w:tcW w:w="774" w:type="dxa"/>
            <w:vAlign w:val="center"/>
          </w:tcPr>
          <w:p w:rsidR="00102F99" w:rsidRDefault="00102F99" w:rsidP="00102F99">
            <w:pPr>
              <w:spacing w:line="220" w:lineRule="atLeast"/>
              <w:jc w:val="center"/>
            </w:pPr>
            <w:r>
              <w:rPr>
                <w:rFonts w:hint="eastAsia"/>
              </w:rPr>
              <w:t>1</w:t>
            </w:r>
          </w:p>
        </w:tc>
      </w:tr>
      <w:tr w:rsidR="00102F99" w:rsidRPr="00BD7D54" w:rsidTr="00B34307">
        <w:trPr>
          <w:trHeight w:val="487"/>
        </w:trPr>
        <w:tc>
          <w:tcPr>
            <w:tcW w:w="851" w:type="dxa"/>
            <w:vMerge/>
          </w:tcPr>
          <w:p w:rsidR="00102F99" w:rsidRDefault="00102F99" w:rsidP="00102F99">
            <w:pPr>
              <w:spacing w:line="220" w:lineRule="atLeast"/>
            </w:pPr>
          </w:p>
        </w:tc>
        <w:tc>
          <w:tcPr>
            <w:tcW w:w="567" w:type="dxa"/>
            <w:vMerge/>
          </w:tcPr>
          <w:p w:rsidR="00102F99" w:rsidRPr="002071AC" w:rsidRDefault="00102F99" w:rsidP="00102F99">
            <w:pPr>
              <w:spacing w:line="360" w:lineRule="auto"/>
              <w:rPr>
                <w:szCs w:val="21"/>
              </w:rPr>
            </w:pPr>
          </w:p>
        </w:tc>
        <w:tc>
          <w:tcPr>
            <w:tcW w:w="709" w:type="dxa"/>
            <w:vMerge/>
          </w:tcPr>
          <w:p w:rsidR="00102F99" w:rsidRPr="002071AC" w:rsidRDefault="00102F99" w:rsidP="00102F99">
            <w:pPr>
              <w:rPr>
                <w:szCs w:val="21"/>
              </w:rPr>
            </w:pPr>
          </w:p>
        </w:tc>
        <w:tc>
          <w:tcPr>
            <w:tcW w:w="5528" w:type="dxa"/>
          </w:tcPr>
          <w:p w:rsidR="00102F99" w:rsidRPr="002071AC" w:rsidRDefault="00102F99" w:rsidP="00102F99">
            <w:pPr>
              <w:rPr>
                <w:szCs w:val="21"/>
              </w:rPr>
            </w:pPr>
            <w:r w:rsidRPr="002071AC">
              <w:rPr>
                <w:rFonts w:hint="eastAsia"/>
                <w:szCs w:val="21"/>
              </w:rPr>
              <w:t>葡萄酵素液抗氧化活性研究</w:t>
            </w:r>
          </w:p>
        </w:tc>
        <w:tc>
          <w:tcPr>
            <w:tcW w:w="774" w:type="dxa"/>
            <w:vAlign w:val="center"/>
          </w:tcPr>
          <w:p w:rsidR="00102F99" w:rsidRDefault="00102F99" w:rsidP="00102F99">
            <w:pPr>
              <w:spacing w:line="220" w:lineRule="atLeast"/>
              <w:jc w:val="center"/>
            </w:pPr>
            <w:r>
              <w:rPr>
                <w:rFonts w:hint="eastAsia"/>
              </w:rPr>
              <w:t>1</w:t>
            </w:r>
          </w:p>
        </w:tc>
      </w:tr>
      <w:tr w:rsidR="00102F99" w:rsidRPr="00BD7D54" w:rsidTr="00B34307">
        <w:trPr>
          <w:trHeight w:val="487"/>
        </w:trPr>
        <w:tc>
          <w:tcPr>
            <w:tcW w:w="851" w:type="dxa"/>
            <w:vMerge/>
          </w:tcPr>
          <w:p w:rsidR="00102F99" w:rsidRDefault="00102F99" w:rsidP="00102F99">
            <w:pPr>
              <w:spacing w:line="220" w:lineRule="atLeast"/>
            </w:pPr>
          </w:p>
        </w:tc>
        <w:tc>
          <w:tcPr>
            <w:tcW w:w="567" w:type="dxa"/>
            <w:vMerge/>
          </w:tcPr>
          <w:p w:rsidR="00102F99" w:rsidRPr="002071AC" w:rsidRDefault="00102F99" w:rsidP="00102F99">
            <w:pPr>
              <w:spacing w:line="360" w:lineRule="auto"/>
              <w:rPr>
                <w:szCs w:val="21"/>
              </w:rPr>
            </w:pPr>
          </w:p>
        </w:tc>
        <w:tc>
          <w:tcPr>
            <w:tcW w:w="709" w:type="dxa"/>
            <w:vMerge/>
          </w:tcPr>
          <w:p w:rsidR="00102F99" w:rsidRPr="002071AC" w:rsidRDefault="00102F99" w:rsidP="00102F99">
            <w:pPr>
              <w:rPr>
                <w:szCs w:val="21"/>
              </w:rPr>
            </w:pPr>
          </w:p>
        </w:tc>
        <w:tc>
          <w:tcPr>
            <w:tcW w:w="5528" w:type="dxa"/>
          </w:tcPr>
          <w:p w:rsidR="00102F99" w:rsidRPr="002071AC" w:rsidRDefault="00102F99" w:rsidP="00102F99">
            <w:pPr>
              <w:rPr>
                <w:szCs w:val="21"/>
              </w:rPr>
            </w:pPr>
            <w:r w:rsidRPr="002071AC">
              <w:rPr>
                <w:rFonts w:hint="eastAsia"/>
                <w:szCs w:val="21"/>
              </w:rPr>
              <w:t>番茄木质素的结构、性能及其抗氧化活性研究</w:t>
            </w:r>
          </w:p>
        </w:tc>
        <w:tc>
          <w:tcPr>
            <w:tcW w:w="774" w:type="dxa"/>
            <w:vAlign w:val="center"/>
          </w:tcPr>
          <w:p w:rsidR="00102F99" w:rsidRDefault="00102F99" w:rsidP="00102F99">
            <w:pPr>
              <w:spacing w:line="220" w:lineRule="atLeast"/>
              <w:jc w:val="center"/>
            </w:pPr>
            <w:r>
              <w:rPr>
                <w:rFonts w:hint="eastAsia"/>
              </w:rPr>
              <w:t>1</w:t>
            </w:r>
          </w:p>
        </w:tc>
      </w:tr>
      <w:tr w:rsidR="00102F99" w:rsidRPr="00BD7D54" w:rsidTr="00B34307">
        <w:trPr>
          <w:trHeight w:val="487"/>
        </w:trPr>
        <w:tc>
          <w:tcPr>
            <w:tcW w:w="851" w:type="dxa"/>
            <w:vMerge/>
          </w:tcPr>
          <w:p w:rsidR="00102F99" w:rsidRDefault="00102F99" w:rsidP="00102F99">
            <w:pPr>
              <w:spacing w:line="220" w:lineRule="atLeast"/>
            </w:pPr>
          </w:p>
        </w:tc>
        <w:tc>
          <w:tcPr>
            <w:tcW w:w="567" w:type="dxa"/>
            <w:vMerge/>
          </w:tcPr>
          <w:p w:rsidR="00102F99" w:rsidRPr="002071AC" w:rsidRDefault="00102F99" w:rsidP="00102F99">
            <w:pPr>
              <w:spacing w:line="360" w:lineRule="auto"/>
              <w:rPr>
                <w:szCs w:val="21"/>
              </w:rPr>
            </w:pPr>
          </w:p>
        </w:tc>
        <w:tc>
          <w:tcPr>
            <w:tcW w:w="709" w:type="dxa"/>
            <w:vMerge/>
          </w:tcPr>
          <w:p w:rsidR="00102F99" w:rsidRPr="002071AC" w:rsidRDefault="00102F99" w:rsidP="00102F99">
            <w:pPr>
              <w:spacing w:line="360" w:lineRule="auto"/>
              <w:rPr>
                <w:szCs w:val="21"/>
              </w:rPr>
            </w:pPr>
          </w:p>
        </w:tc>
        <w:tc>
          <w:tcPr>
            <w:tcW w:w="5528" w:type="dxa"/>
          </w:tcPr>
          <w:p w:rsidR="00102F99" w:rsidRPr="002071AC" w:rsidRDefault="00102F99" w:rsidP="00102F99">
            <w:pPr>
              <w:spacing w:line="360" w:lineRule="auto"/>
              <w:rPr>
                <w:szCs w:val="21"/>
              </w:rPr>
            </w:pPr>
            <w:r w:rsidRPr="002071AC">
              <w:rPr>
                <w:rFonts w:hint="eastAsia"/>
                <w:szCs w:val="21"/>
              </w:rPr>
              <w:t>葡萄木质素制备及其抗氧化生物活性研究</w:t>
            </w:r>
          </w:p>
        </w:tc>
        <w:tc>
          <w:tcPr>
            <w:tcW w:w="774" w:type="dxa"/>
            <w:vAlign w:val="center"/>
          </w:tcPr>
          <w:p w:rsidR="00102F99" w:rsidRDefault="00102F99" w:rsidP="00102F99">
            <w:pPr>
              <w:spacing w:line="220" w:lineRule="atLeast"/>
              <w:jc w:val="center"/>
            </w:pPr>
            <w:r>
              <w:rPr>
                <w:rFonts w:hint="eastAsia"/>
              </w:rPr>
              <w:t>1</w:t>
            </w:r>
          </w:p>
        </w:tc>
      </w:tr>
      <w:tr w:rsidR="00102F99" w:rsidRPr="00BD7D54" w:rsidTr="00B34307">
        <w:trPr>
          <w:trHeight w:val="487"/>
        </w:trPr>
        <w:tc>
          <w:tcPr>
            <w:tcW w:w="851" w:type="dxa"/>
            <w:vMerge/>
          </w:tcPr>
          <w:p w:rsidR="00102F99" w:rsidRDefault="00102F99" w:rsidP="00102F99">
            <w:pPr>
              <w:spacing w:line="220" w:lineRule="atLeast"/>
            </w:pPr>
          </w:p>
        </w:tc>
        <w:tc>
          <w:tcPr>
            <w:tcW w:w="567" w:type="dxa"/>
            <w:vMerge/>
          </w:tcPr>
          <w:p w:rsidR="00102F99" w:rsidRPr="002071AC" w:rsidRDefault="00102F99" w:rsidP="00102F99">
            <w:pPr>
              <w:spacing w:line="360" w:lineRule="auto"/>
              <w:rPr>
                <w:szCs w:val="21"/>
              </w:rPr>
            </w:pPr>
          </w:p>
        </w:tc>
        <w:tc>
          <w:tcPr>
            <w:tcW w:w="709" w:type="dxa"/>
            <w:vMerge/>
          </w:tcPr>
          <w:p w:rsidR="00102F99" w:rsidRPr="002071AC" w:rsidRDefault="00102F99" w:rsidP="00102F99">
            <w:pPr>
              <w:rPr>
                <w:szCs w:val="21"/>
              </w:rPr>
            </w:pPr>
          </w:p>
        </w:tc>
        <w:tc>
          <w:tcPr>
            <w:tcW w:w="5528" w:type="dxa"/>
          </w:tcPr>
          <w:p w:rsidR="00102F99" w:rsidRPr="002071AC" w:rsidRDefault="00102F99" w:rsidP="00102F99">
            <w:pPr>
              <w:rPr>
                <w:szCs w:val="21"/>
              </w:rPr>
            </w:pPr>
            <w:r w:rsidRPr="002071AC">
              <w:rPr>
                <w:rFonts w:hint="eastAsia"/>
                <w:szCs w:val="21"/>
              </w:rPr>
              <w:t>葡萄多糖的结构、性能及其抗氧化生物活性研究</w:t>
            </w:r>
          </w:p>
        </w:tc>
        <w:tc>
          <w:tcPr>
            <w:tcW w:w="774" w:type="dxa"/>
            <w:vAlign w:val="center"/>
          </w:tcPr>
          <w:p w:rsidR="00102F99" w:rsidRDefault="00102F99" w:rsidP="00102F99">
            <w:pPr>
              <w:spacing w:line="220" w:lineRule="atLeast"/>
              <w:jc w:val="center"/>
            </w:pPr>
            <w:r>
              <w:rPr>
                <w:rFonts w:hint="eastAsia"/>
              </w:rPr>
              <w:t>1</w:t>
            </w:r>
          </w:p>
        </w:tc>
      </w:tr>
      <w:tr w:rsidR="00102F99" w:rsidRPr="00BD7D54" w:rsidTr="00B34307">
        <w:trPr>
          <w:trHeight w:val="487"/>
        </w:trPr>
        <w:tc>
          <w:tcPr>
            <w:tcW w:w="851" w:type="dxa"/>
            <w:vMerge/>
          </w:tcPr>
          <w:p w:rsidR="00102F99" w:rsidRDefault="00102F99" w:rsidP="00102F99">
            <w:pPr>
              <w:spacing w:line="220" w:lineRule="atLeast"/>
            </w:pPr>
          </w:p>
        </w:tc>
        <w:tc>
          <w:tcPr>
            <w:tcW w:w="567" w:type="dxa"/>
            <w:vMerge/>
          </w:tcPr>
          <w:p w:rsidR="00102F99" w:rsidRPr="002071AC" w:rsidRDefault="00102F99" w:rsidP="00102F99">
            <w:pPr>
              <w:spacing w:line="360" w:lineRule="auto"/>
              <w:rPr>
                <w:szCs w:val="21"/>
              </w:rPr>
            </w:pPr>
          </w:p>
        </w:tc>
        <w:tc>
          <w:tcPr>
            <w:tcW w:w="709" w:type="dxa"/>
            <w:vMerge/>
          </w:tcPr>
          <w:p w:rsidR="00102F99" w:rsidRPr="002071AC" w:rsidRDefault="00102F99" w:rsidP="00102F99">
            <w:pPr>
              <w:rPr>
                <w:szCs w:val="21"/>
              </w:rPr>
            </w:pPr>
          </w:p>
        </w:tc>
        <w:tc>
          <w:tcPr>
            <w:tcW w:w="5528" w:type="dxa"/>
          </w:tcPr>
          <w:p w:rsidR="00102F99" w:rsidRPr="002071AC" w:rsidRDefault="00102F99" w:rsidP="00102F99">
            <w:pPr>
              <w:rPr>
                <w:szCs w:val="21"/>
              </w:rPr>
            </w:pPr>
            <w:r w:rsidRPr="002071AC">
              <w:rPr>
                <w:rFonts w:hint="eastAsia"/>
                <w:szCs w:val="21"/>
              </w:rPr>
              <w:t>米糠木质素的结构表征及其理化性质研究</w:t>
            </w:r>
          </w:p>
        </w:tc>
        <w:tc>
          <w:tcPr>
            <w:tcW w:w="774" w:type="dxa"/>
            <w:vAlign w:val="center"/>
          </w:tcPr>
          <w:p w:rsidR="00102F99" w:rsidRDefault="00102F99" w:rsidP="00102F99">
            <w:pPr>
              <w:spacing w:line="220" w:lineRule="atLeast"/>
              <w:jc w:val="center"/>
            </w:pPr>
            <w:r>
              <w:rPr>
                <w:rFonts w:hint="eastAsia"/>
              </w:rPr>
              <w:t>1</w:t>
            </w:r>
          </w:p>
        </w:tc>
      </w:tr>
      <w:tr w:rsidR="00102F99" w:rsidRPr="00BD7D54" w:rsidTr="00B34307">
        <w:trPr>
          <w:trHeight w:val="487"/>
        </w:trPr>
        <w:tc>
          <w:tcPr>
            <w:tcW w:w="851" w:type="dxa"/>
            <w:vMerge w:val="restart"/>
          </w:tcPr>
          <w:p w:rsidR="00102F99" w:rsidRDefault="00102F99" w:rsidP="00102F99">
            <w:pPr>
              <w:spacing w:line="220" w:lineRule="atLeast"/>
            </w:pPr>
            <w:r>
              <w:rPr>
                <w:rFonts w:hint="eastAsia"/>
              </w:rPr>
              <w:t>生物工程</w:t>
            </w:r>
          </w:p>
        </w:tc>
        <w:tc>
          <w:tcPr>
            <w:tcW w:w="567" w:type="dxa"/>
            <w:vMerge w:val="restart"/>
          </w:tcPr>
          <w:p w:rsidR="00102F99" w:rsidRPr="002071AC" w:rsidRDefault="00102F99" w:rsidP="00102F99">
            <w:pPr>
              <w:spacing w:line="360" w:lineRule="auto"/>
              <w:rPr>
                <w:szCs w:val="21"/>
              </w:rPr>
            </w:pPr>
            <w:r w:rsidRPr="002071AC">
              <w:rPr>
                <w:rFonts w:hint="eastAsia"/>
                <w:szCs w:val="21"/>
              </w:rPr>
              <w:t>张小红</w:t>
            </w:r>
          </w:p>
        </w:tc>
        <w:tc>
          <w:tcPr>
            <w:tcW w:w="709" w:type="dxa"/>
            <w:vMerge w:val="restart"/>
          </w:tcPr>
          <w:p w:rsidR="00102F99" w:rsidRPr="002071AC" w:rsidRDefault="00102F99" w:rsidP="00102F99">
            <w:pPr>
              <w:rPr>
                <w:szCs w:val="21"/>
              </w:rPr>
            </w:pPr>
            <w:r w:rsidRPr="002071AC">
              <w:rPr>
                <w:rFonts w:hint="eastAsia"/>
                <w:szCs w:val="21"/>
              </w:rPr>
              <w:t>副教授</w:t>
            </w:r>
          </w:p>
        </w:tc>
        <w:tc>
          <w:tcPr>
            <w:tcW w:w="5528" w:type="dxa"/>
          </w:tcPr>
          <w:p w:rsidR="00102F99" w:rsidRPr="002071AC" w:rsidRDefault="00102F99" w:rsidP="00102F99">
            <w:pPr>
              <w:rPr>
                <w:szCs w:val="21"/>
              </w:rPr>
            </w:pPr>
            <w:r w:rsidRPr="002071AC">
              <w:rPr>
                <w:rFonts w:ascii="宋体" w:eastAsia="宋体" w:hAnsi="宋体" w:cs="宋体"/>
                <w:szCs w:val="21"/>
              </w:rPr>
              <w:t>植物遗传转化表达载体的构建</w:t>
            </w:r>
          </w:p>
        </w:tc>
        <w:tc>
          <w:tcPr>
            <w:tcW w:w="774" w:type="dxa"/>
            <w:vAlign w:val="center"/>
          </w:tcPr>
          <w:p w:rsidR="00102F99" w:rsidRDefault="00102F99" w:rsidP="00102F99">
            <w:pPr>
              <w:spacing w:line="220" w:lineRule="atLeast"/>
              <w:jc w:val="center"/>
            </w:pPr>
            <w:r>
              <w:rPr>
                <w:rFonts w:hint="eastAsia"/>
              </w:rPr>
              <w:t>1</w:t>
            </w:r>
          </w:p>
        </w:tc>
      </w:tr>
      <w:tr w:rsidR="00102F99" w:rsidRPr="00BD7D54" w:rsidTr="00B34307">
        <w:trPr>
          <w:trHeight w:val="487"/>
        </w:trPr>
        <w:tc>
          <w:tcPr>
            <w:tcW w:w="851" w:type="dxa"/>
            <w:vMerge/>
          </w:tcPr>
          <w:p w:rsidR="00102F99" w:rsidRDefault="00102F99" w:rsidP="00102F99">
            <w:pPr>
              <w:spacing w:line="220" w:lineRule="atLeast"/>
            </w:pPr>
          </w:p>
        </w:tc>
        <w:tc>
          <w:tcPr>
            <w:tcW w:w="567" w:type="dxa"/>
            <w:vMerge/>
          </w:tcPr>
          <w:p w:rsidR="00102F99" w:rsidRPr="002071AC" w:rsidRDefault="00102F99" w:rsidP="00102F99">
            <w:pPr>
              <w:spacing w:line="360" w:lineRule="auto"/>
              <w:rPr>
                <w:szCs w:val="21"/>
              </w:rPr>
            </w:pPr>
          </w:p>
        </w:tc>
        <w:tc>
          <w:tcPr>
            <w:tcW w:w="709" w:type="dxa"/>
            <w:vMerge/>
          </w:tcPr>
          <w:p w:rsidR="00102F99" w:rsidRPr="002071AC" w:rsidRDefault="00102F99" w:rsidP="00102F99">
            <w:pPr>
              <w:rPr>
                <w:rFonts w:ascii="宋体" w:eastAsia="宋体" w:hAnsi="宋体" w:cs="宋体"/>
                <w:szCs w:val="21"/>
              </w:rPr>
            </w:pPr>
          </w:p>
        </w:tc>
        <w:tc>
          <w:tcPr>
            <w:tcW w:w="5528" w:type="dxa"/>
          </w:tcPr>
          <w:p w:rsidR="00102F99" w:rsidRPr="002071AC" w:rsidRDefault="00102F99" w:rsidP="00102F99">
            <w:pPr>
              <w:rPr>
                <w:rFonts w:ascii="宋体" w:eastAsia="宋体" w:hAnsi="宋体" w:cs="宋体"/>
                <w:szCs w:val="21"/>
              </w:rPr>
            </w:pPr>
            <w:r w:rsidRPr="002071AC">
              <w:rPr>
                <w:rFonts w:ascii="宋体" w:eastAsia="宋体" w:hAnsi="宋体" w:cs="宋体"/>
                <w:szCs w:val="21"/>
              </w:rPr>
              <w:t>小麦单倍体植株的诱导</w:t>
            </w:r>
          </w:p>
        </w:tc>
        <w:tc>
          <w:tcPr>
            <w:tcW w:w="774" w:type="dxa"/>
            <w:vAlign w:val="center"/>
          </w:tcPr>
          <w:p w:rsidR="00102F99" w:rsidRDefault="00102F99" w:rsidP="00102F99">
            <w:pPr>
              <w:spacing w:line="220" w:lineRule="atLeast"/>
              <w:jc w:val="center"/>
            </w:pPr>
            <w:r>
              <w:rPr>
                <w:rFonts w:hint="eastAsia"/>
              </w:rPr>
              <w:t>1</w:t>
            </w:r>
          </w:p>
        </w:tc>
      </w:tr>
      <w:tr w:rsidR="00102F99" w:rsidRPr="00BD7D54" w:rsidTr="00B34307">
        <w:trPr>
          <w:trHeight w:val="487"/>
        </w:trPr>
        <w:tc>
          <w:tcPr>
            <w:tcW w:w="851" w:type="dxa"/>
            <w:vMerge/>
          </w:tcPr>
          <w:p w:rsidR="00102F99" w:rsidRDefault="00102F99" w:rsidP="00102F99">
            <w:pPr>
              <w:spacing w:line="220" w:lineRule="atLeast"/>
            </w:pPr>
          </w:p>
        </w:tc>
        <w:tc>
          <w:tcPr>
            <w:tcW w:w="567" w:type="dxa"/>
            <w:vMerge/>
          </w:tcPr>
          <w:p w:rsidR="00102F99" w:rsidRPr="002071AC" w:rsidRDefault="00102F99" w:rsidP="00102F99">
            <w:pPr>
              <w:spacing w:line="360" w:lineRule="auto"/>
              <w:rPr>
                <w:szCs w:val="21"/>
              </w:rPr>
            </w:pPr>
          </w:p>
        </w:tc>
        <w:tc>
          <w:tcPr>
            <w:tcW w:w="709" w:type="dxa"/>
            <w:vMerge/>
          </w:tcPr>
          <w:p w:rsidR="00102F99" w:rsidRPr="002071AC" w:rsidRDefault="00102F99" w:rsidP="00102F99">
            <w:pPr>
              <w:rPr>
                <w:rFonts w:ascii="宋体" w:eastAsia="宋体" w:hAnsi="宋体" w:cs="宋体"/>
                <w:szCs w:val="21"/>
              </w:rPr>
            </w:pPr>
          </w:p>
        </w:tc>
        <w:tc>
          <w:tcPr>
            <w:tcW w:w="5528" w:type="dxa"/>
          </w:tcPr>
          <w:p w:rsidR="00102F99" w:rsidRPr="002071AC" w:rsidRDefault="00102F99" w:rsidP="00102F99">
            <w:pPr>
              <w:rPr>
                <w:rFonts w:ascii="宋体" w:eastAsia="宋体" w:hAnsi="宋体" w:cs="宋体"/>
                <w:szCs w:val="21"/>
              </w:rPr>
            </w:pPr>
            <w:r w:rsidRPr="002071AC">
              <w:rPr>
                <w:rFonts w:ascii="宋体" w:eastAsia="宋体" w:hAnsi="宋体" w:cs="宋体"/>
                <w:szCs w:val="21"/>
              </w:rPr>
              <w:t>小麦农杆菌转化技术研究</w:t>
            </w:r>
          </w:p>
        </w:tc>
        <w:tc>
          <w:tcPr>
            <w:tcW w:w="774" w:type="dxa"/>
            <w:vAlign w:val="center"/>
          </w:tcPr>
          <w:p w:rsidR="00102F99" w:rsidRDefault="00102F99" w:rsidP="00102F99">
            <w:pPr>
              <w:spacing w:line="220" w:lineRule="atLeast"/>
              <w:jc w:val="center"/>
            </w:pPr>
            <w:r>
              <w:rPr>
                <w:rFonts w:hint="eastAsia"/>
              </w:rPr>
              <w:t>1</w:t>
            </w:r>
          </w:p>
        </w:tc>
      </w:tr>
      <w:tr w:rsidR="00102F99" w:rsidRPr="00BD7D54" w:rsidTr="00B34307">
        <w:trPr>
          <w:trHeight w:val="487"/>
        </w:trPr>
        <w:tc>
          <w:tcPr>
            <w:tcW w:w="851" w:type="dxa"/>
            <w:vMerge/>
          </w:tcPr>
          <w:p w:rsidR="00102F99" w:rsidRDefault="00102F99" w:rsidP="00102F99">
            <w:pPr>
              <w:spacing w:line="220" w:lineRule="atLeast"/>
            </w:pPr>
          </w:p>
        </w:tc>
        <w:tc>
          <w:tcPr>
            <w:tcW w:w="567" w:type="dxa"/>
            <w:vMerge/>
          </w:tcPr>
          <w:p w:rsidR="00102F99" w:rsidRPr="002071AC" w:rsidRDefault="00102F99" w:rsidP="00102F99">
            <w:pPr>
              <w:spacing w:line="360" w:lineRule="auto"/>
              <w:rPr>
                <w:szCs w:val="21"/>
              </w:rPr>
            </w:pPr>
          </w:p>
        </w:tc>
        <w:tc>
          <w:tcPr>
            <w:tcW w:w="709" w:type="dxa"/>
            <w:vMerge/>
          </w:tcPr>
          <w:p w:rsidR="00102F99" w:rsidRPr="002071AC" w:rsidRDefault="00102F99" w:rsidP="00102F99">
            <w:pPr>
              <w:rPr>
                <w:szCs w:val="21"/>
              </w:rPr>
            </w:pPr>
          </w:p>
        </w:tc>
        <w:tc>
          <w:tcPr>
            <w:tcW w:w="5528" w:type="dxa"/>
          </w:tcPr>
          <w:p w:rsidR="00102F99" w:rsidRPr="002071AC" w:rsidRDefault="00102F99" w:rsidP="00102F99">
            <w:pPr>
              <w:rPr>
                <w:szCs w:val="21"/>
              </w:rPr>
            </w:pPr>
            <w:r w:rsidRPr="002071AC">
              <w:rPr>
                <w:rFonts w:ascii="宋体" w:eastAsia="宋体" w:hAnsi="宋体" w:cs="宋体" w:hint="eastAsia"/>
                <w:szCs w:val="21"/>
              </w:rPr>
              <w:t>小麦TaABP1互作蛋白的筛选及鉴定</w:t>
            </w:r>
          </w:p>
        </w:tc>
        <w:tc>
          <w:tcPr>
            <w:tcW w:w="774" w:type="dxa"/>
            <w:vAlign w:val="center"/>
          </w:tcPr>
          <w:p w:rsidR="00102F99" w:rsidRDefault="00102F99" w:rsidP="00102F99">
            <w:pPr>
              <w:spacing w:line="220" w:lineRule="atLeast"/>
              <w:jc w:val="center"/>
            </w:pPr>
            <w:r>
              <w:rPr>
                <w:rFonts w:hint="eastAsia"/>
              </w:rPr>
              <w:t>1</w:t>
            </w:r>
          </w:p>
        </w:tc>
      </w:tr>
      <w:tr w:rsidR="00102F99" w:rsidRPr="00BD7D54" w:rsidTr="00B34307">
        <w:trPr>
          <w:trHeight w:val="487"/>
        </w:trPr>
        <w:tc>
          <w:tcPr>
            <w:tcW w:w="851" w:type="dxa"/>
            <w:vMerge/>
          </w:tcPr>
          <w:p w:rsidR="00102F99" w:rsidRDefault="00102F99" w:rsidP="00102F99">
            <w:pPr>
              <w:spacing w:line="220" w:lineRule="atLeast"/>
            </w:pPr>
          </w:p>
        </w:tc>
        <w:tc>
          <w:tcPr>
            <w:tcW w:w="567" w:type="dxa"/>
            <w:vMerge/>
          </w:tcPr>
          <w:p w:rsidR="00102F99" w:rsidRPr="002071AC" w:rsidRDefault="00102F99" w:rsidP="00102F99">
            <w:pPr>
              <w:spacing w:line="360" w:lineRule="auto"/>
              <w:rPr>
                <w:szCs w:val="21"/>
              </w:rPr>
            </w:pPr>
          </w:p>
        </w:tc>
        <w:tc>
          <w:tcPr>
            <w:tcW w:w="709" w:type="dxa"/>
            <w:vMerge/>
          </w:tcPr>
          <w:p w:rsidR="00102F99" w:rsidRPr="002071AC" w:rsidRDefault="00102F99" w:rsidP="00102F99">
            <w:pPr>
              <w:spacing w:line="360" w:lineRule="auto"/>
              <w:rPr>
                <w:szCs w:val="21"/>
              </w:rPr>
            </w:pPr>
          </w:p>
        </w:tc>
        <w:tc>
          <w:tcPr>
            <w:tcW w:w="5528" w:type="dxa"/>
          </w:tcPr>
          <w:p w:rsidR="00102F99" w:rsidRPr="002071AC" w:rsidRDefault="00102F99" w:rsidP="00102F99">
            <w:pPr>
              <w:spacing w:line="360" w:lineRule="auto"/>
              <w:rPr>
                <w:szCs w:val="21"/>
              </w:rPr>
            </w:pPr>
            <w:r w:rsidRPr="002071AC">
              <w:rPr>
                <w:rFonts w:ascii="宋体" w:eastAsia="宋体" w:hAnsi="宋体" w:cs="宋体"/>
                <w:szCs w:val="21"/>
              </w:rPr>
              <w:t>转TCP22基因植株的抗逆性鉴定</w:t>
            </w:r>
          </w:p>
        </w:tc>
        <w:tc>
          <w:tcPr>
            <w:tcW w:w="774" w:type="dxa"/>
            <w:vAlign w:val="center"/>
          </w:tcPr>
          <w:p w:rsidR="00102F99" w:rsidRDefault="00102F99" w:rsidP="00102F99">
            <w:pPr>
              <w:spacing w:line="220" w:lineRule="atLeast"/>
              <w:jc w:val="center"/>
            </w:pPr>
            <w:r>
              <w:rPr>
                <w:rFonts w:hint="eastAsia"/>
              </w:rPr>
              <w:t>1</w:t>
            </w:r>
          </w:p>
        </w:tc>
      </w:tr>
      <w:tr w:rsidR="00B34307" w:rsidRPr="00BD7D54" w:rsidTr="00B34307">
        <w:trPr>
          <w:trHeight w:val="487"/>
        </w:trPr>
        <w:tc>
          <w:tcPr>
            <w:tcW w:w="851" w:type="dxa"/>
          </w:tcPr>
          <w:p w:rsidR="00B34307" w:rsidRDefault="00B34307" w:rsidP="00102F99">
            <w:pPr>
              <w:spacing w:line="220" w:lineRule="atLeast"/>
            </w:pPr>
            <w:r>
              <w:rPr>
                <w:rFonts w:hint="eastAsia"/>
              </w:rPr>
              <w:t>药用植物</w:t>
            </w:r>
          </w:p>
        </w:tc>
        <w:tc>
          <w:tcPr>
            <w:tcW w:w="567" w:type="dxa"/>
          </w:tcPr>
          <w:p w:rsidR="00B34307" w:rsidRPr="002071AC" w:rsidRDefault="00B34307" w:rsidP="00102F99">
            <w:pPr>
              <w:spacing w:line="360" w:lineRule="auto"/>
              <w:rPr>
                <w:szCs w:val="21"/>
              </w:rPr>
            </w:pPr>
            <w:r w:rsidRPr="00B34307">
              <w:rPr>
                <w:rFonts w:hint="eastAsia"/>
                <w:szCs w:val="21"/>
              </w:rPr>
              <w:t>刘文婷</w:t>
            </w:r>
          </w:p>
        </w:tc>
        <w:tc>
          <w:tcPr>
            <w:tcW w:w="709" w:type="dxa"/>
          </w:tcPr>
          <w:p w:rsidR="00B34307" w:rsidRPr="002071AC" w:rsidRDefault="00B34307" w:rsidP="00102F99">
            <w:pPr>
              <w:spacing w:line="360" w:lineRule="auto"/>
              <w:rPr>
                <w:szCs w:val="21"/>
              </w:rPr>
            </w:pPr>
            <w:r>
              <w:rPr>
                <w:rFonts w:hint="eastAsia"/>
                <w:szCs w:val="21"/>
              </w:rPr>
              <w:t>副教授</w:t>
            </w:r>
          </w:p>
        </w:tc>
        <w:tc>
          <w:tcPr>
            <w:tcW w:w="5528" w:type="dxa"/>
          </w:tcPr>
          <w:p w:rsidR="00B34307" w:rsidRPr="00B34307" w:rsidRDefault="00B34307" w:rsidP="00B34307">
            <w:pPr>
              <w:spacing w:line="360" w:lineRule="auto"/>
              <w:rPr>
                <w:rFonts w:ascii="宋体" w:eastAsia="宋体" w:hAnsi="宋体" w:cs="宋体"/>
                <w:szCs w:val="21"/>
              </w:rPr>
            </w:pPr>
            <w:r w:rsidRPr="00B34307">
              <w:rPr>
                <w:rFonts w:ascii="宋体" w:eastAsia="宋体" w:hAnsi="宋体" w:cs="宋体" w:hint="eastAsia"/>
                <w:szCs w:val="21"/>
              </w:rPr>
              <w:t>小麦根发育相关突变体的筛选及表型分析；</w:t>
            </w:r>
          </w:p>
          <w:p w:rsidR="00B34307" w:rsidRPr="00B34307" w:rsidRDefault="00B34307" w:rsidP="00B34307">
            <w:pPr>
              <w:spacing w:line="360" w:lineRule="auto"/>
              <w:rPr>
                <w:rFonts w:ascii="宋体" w:eastAsia="宋体" w:hAnsi="宋体" w:cs="宋体"/>
                <w:szCs w:val="21"/>
              </w:rPr>
            </w:pPr>
            <w:r w:rsidRPr="00B34307">
              <w:rPr>
                <w:rFonts w:ascii="宋体" w:eastAsia="宋体" w:hAnsi="宋体" w:cs="宋体" w:hint="eastAsia"/>
                <w:szCs w:val="21"/>
              </w:rPr>
              <w:t>小麦抗旱相关突变体的表型和农艺性状研究；</w:t>
            </w:r>
          </w:p>
          <w:p w:rsidR="00B34307" w:rsidRPr="002071AC" w:rsidRDefault="00B34307" w:rsidP="00B34307">
            <w:pPr>
              <w:spacing w:line="360" w:lineRule="auto"/>
              <w:rPr>
                <w:rFonts w:ascii="宋体" w:eastAsia="宋体" w:hAnsi="宋体" w:cs="宋体"/>
                <w:szCs w:val="21"/>
              </w:rPr>
            </w:pPr>
            <w:r w:rsidRPr="00B34307">
              <w:rPr>
                <w:rFonts w:ascii="宋体" w:eastAsia="宋体" w:hAnsi="宋体" w:cs="宋体" w:hint="eastAsia"/>
                <w:szCs w:val="21"/>
              </w:rPr>
              <w:t>不同小麦品种光合差异的生理基础研究</w:t>
            </w:r>
          </w:p>
        </w:tc>
        <w:tc>
          <w:tcPr>
            <w:tcW w:w="774" w:type="dxa"/>
            <w:vAlign w:val="center"/>
          </w:tcPr>
          <w:p w:rsidR="00B34307" w:rsidRDefault="00B34307" w:rsidP="00102F99">
            <w:pPr>
              <w:spacing w:line="220" w:lineRule="atLeast"/>
              <w:jc w:val="center"/>
            </w:pPr>
            <w:r>
              <w:rPr>
                <w:rFonts w:hint="eastAsia"/>
              </w:rPr>
              <w:t>4</w:t>
            </w:r>
          </w:p>
        </w:tc>
      </w:tr>
      <w:tr w:rsidR="00B34307" w:rsidRPr="00BD7D54" w:rsidTr="00B34307">
        <w:trPr>
          <w:trHeight w:val="841"/>
        </w:trPr>
        <w:tc>
          <w:tcPr>
            <w:tcW w:w="851" w:type="dxa"/>
          </w:tcPr>
          <w:p w:rsidR="00B34307" w:rsidRDefault="00B34307" w:rsidP="00102F99">
            <w:pPr>
              <w:spacing w:line="220" w:lineRule="atLeast"/>
            </w:pPr>
            <w:r>
              <w:rPr>
                <w:rFonts w:hint="eastAsia"/>
              </w:rPr>
              <w:t>生物工程</w:t>
            </w:r>
          </w:p>
          <w:p w:rsidR="00B34307" w:rsidRDefault="00B34307" w:rsidP="00102F99">
            <w:pPr>
              <w:spacing w:line="220" w:lineRule="atLeast"/>
            </w:pPr>
          </w:p>
        </w:tc>
        <w:tc>
          <w:tcPr>
            <w:tcW w:w="567" w:type="dxa"/>
          </w:tcPr>
          <w:p w:rsidR="00B34307" w:rsidRPr="00080C62" w:rsidRDefault="00B34307" w:rsidP="002B1722">
            <w:pPr>
              <w:spacing w:line="360" w:lineRule="auto"/>
              <w:rPr>
                <w:szCs w:val="21"/>
              </w:rPr>
            </w:pPr>
            <w:r w:rsidRPr="00080C62">
              <w:rPr>
                <w:rFonts w:ascii="宋体" w:eastAsia="宋体" w:hAnsi="宋体" w:cs="宋体" w:hint="eastAsia"/>
                <w:szCs w:val="21"/>
              </w:rPr>
              <w:t>冯吉利</w:t>
            </w:r>
          </w:p>
        </w:tc>
        <w:tc>
          <w:tcPr>
            <w:tcW w:w="709" w:type="dxa"/>
          </w:tcPr>
          <w:p w:rsidR="00B34307" w:rsidRPr="002071AC" w:rsidRDefault="00B34307" w:rsidP="002B1722">
            <w:pPr>
              <w:spacing w:line="360" w:lineRule="auto"/>
              <w:rPr>
                <w:rFonts w:ascii="宋体" w:eastAsia="宋体" w:hAnsi="宋体" w:cs="宋体"/>
                <w:szCs w:val="21"/>
              </w:rPr>
            </w:pPr>
            <w:r>
              <w:rPr>
                <w:rFonts w:ascii="宋体" w:eastAsia="宋体" w:hAnsi="宋体" w:cs="宋体" w:hint="eastAsia"/>
                <w:szCs w:val="21"/>
              </w:rPr>
              <w:t>副教授</w:t>
            </w:r>
          </w:p>
        </w:tc>
        <w:tc>
          <w:tcPr>
            <w:tcW w:w="5528" w:type="dxa"/>
          </w:tcPr>
          <w:p w:rsidR="00B34307" w:rsidRPr="002071AC" w:rsidRDefault="00B34307" w:rsidP="00102F99">
            <w:pPr>
              <w:spacing w:line="360" w:lineRule="auto"/>
              <w:rPr>
                <w:rFonts w:ascii="宋体" w:eastAsia="宋体" w:hAnsi="宋体" w:cs="宋体"/>
                <w:szCs w:val="21"/>
              </w:rPr>
            </w:pPr>
            <w:r w:rsidRPr="00080C62">
              <w:rPr>
                <w:rFonts w:ascii="宋体" w:eastAsia="宋体" w:hAnsi="宋体" w:cs="宋体" w:hint="eastAsia"/>
                <w:szCs w:val="21"/>
              </w:rPr>
              <w:t>香紫苏醇类衍生物的抑菌活性及机理研究</w:t>
            </w:r>
          </w:p>
        </w:tc>
        <w:tc>
          <w:tcPr>
            <w:tcW w:w="774" w:type="dxa"/>
            <w:vAlign w:val="center"/>
          </w:tcPr>
          <w:p w:rsidR="00B34307" w:rsidRDefault="00B34307" w:rsidP="00102F99">
            <w:pPr>
              <w:spacing w:line="220" w:lineRule="atLeast"/>
              <w:jc w:val="center"/>
            </w:pPr>
            <w:r>
              <w:rPr>
                <w:rFonts w:hint="eastAsia"/>
              </w:rPr>
              <w:t>2</w:t>
            </w:r>
          </w:p>
        </w:tc>
      </w:tr>
      <w:tr w:rsidR="00B34307" w:rsidRPr="00BD7D54" w:rsidTr="00B34307">
        <w:trPr>
          <w:trHeight w:val="941"/>
        </w:trPr>
        <w:tc>
          <w:tcPr>
            <w:tcW w:w="851" w:type="dxa"/>
          </w:tcPr>
          <w:p w:rsidR="00B34307" w:rsidRDefault="00B34307" w:rsidP="00102F99">
            <w:pPr>
              <w:spacing w:line="220" w:lineRule="atLeast"/>
            </w:pPr>
            <w:r>
              <w:rPr>
                <w:rFonts w:hint="eastAsia"/>
              </w:rPr>
              <w:t>生物化学</w:t>
            </w:r>
          </w:p>
        </w:tc>
        <w:tc>
          <w:tcPr>
            <w:tcW w:w="567" w:type="dxa"/>
          </w:tcPr>
          <w:p w:rsidR="00B34307" w:rsidRPr="002071AC" w:rsidRDefault="00B34307" w:rsidP="00102F99">
            <w:pPr>
              <w:spacing w:line="360" w:lineRule="auto"/>
              <w:rPr>
                <w:szCs w:val="21"/>
              </w:rPr>
            </w:pPr>
            <w:r>
              <w:rPr>
                <w:rFonts w:hint="eastAsia"/>
                <w:szCs w:val="21"/>
              </w:rPr>
              <w:t>韩召奋</w:t>
            </w:r>
          </w:p>
        </w:tc>
        <w:tc>
          <w:tcPr>
            <w:tcW w:w="709" w:type="dxa"/>
          </w:tcPr>
          <w:p w:rsidR="00B34307" w:rsidRPr="002071AC" w:rsidRDefault="00B34307" w:rsidP="00102F99">
            <w:pPr>
              <w:spacing w:line="360" w:lineRule="auto"/>
              <w:rPr>
                <w:szCs w:val="21"/>
              </w:rPr>
            </w:pPr>
            <w:r>
              <w:rPr>
                <w:rFonts w:hint="eastAsia"/>
                <w:szCs w:val="21"/>
              </w:rPr>
              <w:t>讲师</w:t>
            </w:r>
          </w:p>
        </w:tc>
        <w:tc>
          <w:tcPr>
            <w:tcW w:w="5528" w:type="dxa"/>
          </w:tcPr>
          <w:p w:rsidR="00B34307" w:rsidRPr="002071AC" w:rsidRDefault="00B34307" w:rsidP="00B34307">
            <w:pPr>
              <w:spacing w:line="360" w:lineRule="auto"/>
              <w:rPr>
                <w:rFonts w:ascii="宋体" w:eastAsia="宋体" w:hAnsi="宋体" w:cs="宋体"/>
                <w:szCs w:val="21"/>
              </w:rPr>
            </w:pPr>
            <w:r w:rsidRPr="00B34307">
              <w:rPr>
                <w:rFonts w:ascii="宋体" w:eastAsia="宋体" w:hAnsi="宋体" w:cs="宋体" w:hint="eastAsia"/>
                <w:szCs w:val="21"/>
              </w:rPr>
              <w:t xml:space="preserve">拟南芥HD2D酶活测定体系的建立 </w:t>
            </w:r>
          </w:p>
        </w:tc>
        <w:tc>
          <w:tcPr>
            <w:tcW w:w="774" w:type="dxa"/>
            <w:vAlign w:val="center"/>
          </w:tcPr>
          <w:p w:rsidR="00B34307" w:rsidRDefault="00B34307" w:rsidP="00102F99">
            <w:pPr>
              <w:spacing w:line="220" w:lineRule="atLeast"/>
              <w:jc w:val="center"/>
            </w:pPr>
            <w:r w:rsidRPr="00B34307">
              <w:rPr>
                <w:rFonts w:ascii="宋体" w:eastAsia="宋体" w:hAnsi="宋体" w:cs="宋体" w:hint="eastAsia"/>
                <w:szCs w:val="21"/>
              </w:rPr>
              <w:t>2人</w:t>
            </w:r>
          </w:p>
        </w:tc>
      </w:tr>
      <w:tr w:rsidR="00CD47C7" w:rsidRPr="00BD7D54" w:rsidTr="00B34307">
        <w:trPr>
          <w:trHeight w:val="941"/>
        </w:trPr>
        <w:tc>
          <w:tcPr>
            <w:tcW w:w="851" w:type="dxa"/>
          </w:tcPr>
          <w:p w:rsidR="00CD47C7" w:rsidRDefault="00CD47C7" w:rsidP="00102F99">
            <w:pPr>
              <w:spacing w:line="220" w:lineRule="atLeast"/>
            </w:pPr>
            <w:r>
              <w:rPr>
                <w:rFonts w:hint="eastAsia"/>
              </w:rPr>
              <w:t>生物工程</w:t>
            </w:r>
          </w:p>
        </w:tc>
        <w:tc>
          <w:tcPr>
            <w:tcW w:w="567" w:type="dxa"/>
          </w:tcPr>
          <w:p w:rsidR="00CD47C7" w:rsidRDefault="00CD47C7" w:rsidP="00102F99">
            <w:pPr>
              <w:spacing w:line="360" w:lineRule="auto"/>
              <w:rPr>
                <w:szCs w:val="21"/>
              </w:rPr>
            </w:pPr>
            <w:r>
              <w:rPr>
                <w:rFonts w:hint="eastAsia"/>
                <w:szCs w:val="21"/>
              </w:rPr>
              <w:t>邵景侠</w:t>
            </w:r>
          </w:p>
        </w:tc>
        <w:tc>
          <w:tcPr>
            <w:tcW w:w="709" w:type="dxa"/>
          </w:tcPr>
          <w:p w:rsidR="00CD47C7" w:rsidRDefault="00CD47C7" w:rsidP="00102F99">
            <w:pPr>
              <w:spacing w:line="360" w:lineRule="auto"/>
              <w:rPr>
                <w:szCs w:val="21"/>
              </w:rPr>
            </w:pPr>
          </w:p>
        </w:tc>
        <w:tc>
          <w:tcPr>
            <w:tcW w:w="5528" w:type="dxa"/>
          </w:tcPr>
          <w:p w:rsidR="00CD47C7" w:rsidRPr="00CD47C7" w:rsidRDefault="00CD47C7" w:rsidP="00CD47C7">
            <w:pPr>
              <w:adjustRightInd/>
              <w:snapToGrid/>
              <w:rPr>
                <w:rFonts w:ascii="宋体" w:eastAsia="宋体" w:hAnsi="宋体" w:cs="宋体"/>
                <w:sz w:val="24"/>
                <w:szCs w:val="24"/>
              </w:rPr>
            </w:pPr>
            <w:r w:rsidRPr="00CD47C7">
              <w:rPr>
                <w:rFonts w:ascii="宋体" w:eastAsia="宋体" w:hAnsi="宋体" w:cs="宋体"/>
                <w:sz w:val="24"/>
                <w:szCs w:val="24"/>
              </w:rPr>
              <w:t>一个拟南芥花发育相关基因的功能研究（2人）</w:t>
            </w:r>
            <w:r w:rsidRPr="00CD47C7">
              <w:rPr>
                <w:rFonts w:ascii="宋体" w:eastAsia="宋体" w:hAnsi="宋体" w:cs="宋体"/>
                <w:sz w:val="24"/>
                <w:szCs w:val="24"/>
              </w:rPr>
              <w:br/>
              <w:t>一个拟南芥叶片发育相关基因的功能研究（2人）</w:t>
            </w:r>
            <w:r w:rsidRPr="00CD47C7">
              <w:rPr>
                <w:rFonts w:ascii="宋体" w:eastAsia="宋体" w:hAnsi="宋体" w:cs="宋体"/>
                <w:sz w:val="24"/>
                <w:szCs w:val="24"/>
              </w:rPr>
              <w:br/>
              <w:t>一个新的拟南芥突变体的表型观察和细胞学分析（2人）</w:t>
            </w:r>
          </w:p>
          <w:p w:rsidR="00CD47C7" w:rsidRDefault="00CD47C7" w:rsidP="00B34307">
            <w:pPr>
              <w:spacing w:line="360" w:lineRule="auto"/>
              <w:rPr>
                <w:rFonts w:ascii="宋体" w:eastAsia="宋体" w:hAnsi="宋体" w:cs="宋体"/>
                <w:szCs w:val="21"/>
              </w:rPr>
            </w:pPr>
          </w:p>
          <w:p w:rsidR="00CD47C7" w:rsidRPr="00B34307" w:rsidRDefault="00CD47C7" w:rsidP="00B34307">
            <w:pPr>
              <w:spacing w:line="360" w:lineRule="auto"/>
              <w:rPr>
                <w:rFonts w:ascii="宋体" w:eastAsia="宋体" w:hAnsi="宋体" w:cs="宋体"/>
                <w:szCs w:val="21"/>
              </w:rPr>
            </w:pPr>
          </w:p>
        </w:tc>
        <w:tc>
          <w:tcPr>
            <w:tcW w:w="774" w:type="dxa"/>
            <w:vAlign w:val="center"/>
          </w:tcPr>
          <w:p w:rsidR="00CD47C7" w:rsidRPr="00B34307" w:rsidRDefault="00CD47C7" w:rsidP="00102F99">
            <w:pPr>
              <w:spacing w:line="220" w:lineRule="atLeast"/>
              <w:jc w:val="center"/>
              <w:rPr>
                <w:rFonts w:ascii="宋体" w:eastAsia="宋体" w:hAnsi="宋体" w:cs="宋体"/>
                <w:szCs w:val="21"/>
              </w:rPr>
            </w:pPr>
            <w:r>
              <w:rPr>
                <w:rFonts w:ascii="宋体" w:eastAsia="宋体" w:hAnsi="宋体" w:cs="宋体" w:hint="eastAsia"/>
                <w:szCs w:val="21"/>
              </w:rPr>
              <w:t>6人</w:t>
            </w:r>
          </w:p>
        </w:tc>
      </w:tr>
      <w:tr w:rsidR="00C800FA" w:rsidRPr="00BD7D54" w:rsidTr="00C800FA">
        <w:trPr>
          <w:trHeight w:val="463"/>
        </w:trPr>
        <w:tc>
          <w:tcPr>
            <w:tcW w:w="851" w:type="dxa"/>
            <w:vMerge w:val="restart"/>
          </w:tcPr>
          <w:p w:rsidR="00C800FA" w:rsidRDefault="00C800FA" w:rsidP="00102F99">
            <w:pPr>
              <w:spacing w:line="220" w:lineRule="atLeast"/>
              <w:rPr>
                <w:rFonts w:hint="eastAsia"/>
              </w:rPr>
            </w:pPr>
            <w:r>
              <w:rPr>
                <w:rFonts w:hint="eastAsia"/>
              </w:rPr>
              <w:t>生物工程</w:t>
            </w:r>
          </w:p>
        </w:tc>
        <w:tc>
          <w:tcPr>
            <w:tcW w:w="567" w:type="dxa"/>
            <w:vMerge w:val="restart"/>
          </w:tcPr>
          <w:p w:rsidR="00C800FA" w:rsidRPr="00080C62" w:rsidRDefault="00C800FA" w:rsidP="002B1722">
            <w:pPr>
              <w:spacing w:line="360" w:lineRule="auto"/>
              <w:rPr>
                <w:rFonts w:ascii="宋体" w:eastAsia="宋体" w:hAnsi="宋体" w:cs="宋体"/>
                <w:szCs w:val="21"/>
              </w:rPr>
            </w:pPr>
            <w:r>
              <w:rPr>
                <w:rFonts w:ascii="宋体" w:eastAsia="宋体" w:hAnsi="宋体" w:cs="宋体" w:hint="eastAsia"/>
                <w:szCs w:val="21"/>
              </w:rPr>
              <w:t>秦宝福、曹让、王建刚</w:t>
            </w:r>
          </w:p>
        </w:tc>
        <w:tc>
          <w:tcPr>
            <w:tcW w:w="709" w:type="dxa"/>
            <w:vMerge w:val="restart"/>
          </w:tcPr>
          <w:p w:rsidR="00C800FA" w:rsidRPr="001250EF" w:rsidRDefault="00C800FA" w:rsidP="002B1722">
            <w:pPr>
              <w:spacing w:line="360" w:lineRule="auto"/>
              <w:rPr>
                <w:rFonts w:ascii="宋体" w:eastAsia="宋体" w:hAnsi="宋体" w:cs="宋体"/>
                <w:szCs w:val="21"/>
              </w:rPr>
            </w:pPr>
          </w:p>
        </w:tc>
        <w:tc>
          <w:tcPr>
            <w:tcW w:w="5528" w:type="dxa"/>
          </w:tcPr>
          <w:p w:rsidR="00C800FA" w:rsidRPr="001250EF" w:rsidRDefault="00C800FA" w:rsidP="003C3B8A">
            <w:pPr>
              <w:spacing w:line="360" w:lineRule="auto"/>
              <w:rPr>
                <w:rFonts w:ascii="宋体" w:eastAsia="宋体" w:hAnsi="宋体" w:cs="宋体"/>
                <w:szCs w:val="21"/>
              </w:rPr>
            </w:pPr>
            <w:r w:rsidRPr="001250EF">
              <w:rPr>
                <w:rFonts w:ascii="宋体" w:eastAsia="宋体" w:hAnsi="宋体" w:cs="宋体" w:hint="eastAsia"/>
                <w:szCs w:val="21"/>
              </w:rPr>
              <w:t>内生菌SYfx213.2发酵薯蓣皂苷酶的分离与纯化</w:t>
            </w:r>
          </w:p>
        </w:tc>
        <w:tc>
          <w:tcPr>
            <w:tcW w:w="774" w:type="dxa"/>
            <w:vAlign w:val="center"/>
          </w:tcPr>
          <w:p w:rsidR="00C800FA" w:rsidRDefault="00C800FA" w:rsidP="00102F99">
            <w:pPr>
              <w:spacing w:line="220" w:lineRule="atLeast"/>
              <w:jc w:val="center"/>
              <w:rPr>
                <w:rFonts w:ascii="宋体" w:eastAsia="宋体" w:hAnsi="宋体" w:cs="宋体" w:hint="eastAsia"/>
                <w:szCs w:val="21"/>
              </w:rPr>
            </w:pPr>
            <w:r>
              <w:rPr>
                <w:rFonts w:ascii="宋体" w:eastAsia="宋体" w:hAnsi="宋体" w:cs="宋体" w:hint="eastAsia"/>
                <w:szCs w:val="21"/>
              </w:rPr>
              <w:t>1</w:t>
            </w:r>
          </w:p>
        </w:tc>
      </w:tr>
      <w:tr w:rsidR="00C800FA" w:rsidRPr="00BD7D54" w:rsidTr="00C800FA">
        <w:trPr>
          <w:trHeight w:val="427"/>
        </w:trPr>
        <w:tc>
          <w:tcPr>
            <w:tcW w:w="851" w:type="dxa"/>
            <w:vMerge/>
          </w:tcPr>
          <w:p w:rsidR="00C800FA" w:rsidRDefault="00C800FA" w:rsidP="00102F99">
            <w:pPr>
              <w:spacing w:line="220" w:lineRule="atLeast"/>
              <w:rPr>
                <w:rFonts w:hint="eastAsia"/>
              </w:rPr>
            </w:pPr>
          </w:p>
        </w:tc>
        <w:tc>
          <w:tcPr>
            <w:tcW w:w="567" w:type="dxa"/>
            <w:vMerge/>
          </w:tcPr>
          <w:p w:rsidR="00C800FA" w:rsidRPr="00080C62" w:rsidRDefault="00C800FA" w:rsidP="002B1722">
            <w:pPr>
              <w:spacing w:line="360" w:lineRule="auto"/>
              <w:rPr>
                <w:rFonts w:ascii="宋体" w:eastAsia="宋体" w:hAnsi="宋体" w:cs="宋体"/>
                <w:szCs w:val="21"/>
              </w:rPr>
            </w:pPr>
          </w:p>
        </w:tc>
        <w:tc>
          <w:tcPr>
            <w:tcW w:w="709" w:type="dxa"/>
            <w:vMerge/>
          </w:tcPr>
          <w:p w:rsidR="00C800FA" w:rsidRPr="00080C62" w:rsidRDefault="00C800FA" w:rsidP="002B1722">
            <w:pPr>
              <w:spacing w:line="360" w:lineRule="auto"/>
              <w:rPr>
                <w:rFonts w:ascii="宋体" w:eastAsia="宋体" w:hAnsi="宋体" w:cs="宋体"/>
                <w:szCs w:val="21"/>
              </w:rPr>
            </w:pPr>
          </w:p>
        </w:tc>
        <w:tc>
          <w:tcPr>
            <w:tcW w:w="5528" w:type="dxa"/>
          </w:tcPr>
          <w:p w:rsidR="00C800FA" w:rsidRPr="00080C62" w:rsidRDefault="00C800FA" w:rsidP="003C3B8A">
            <w:pPr>
              <w:spacing w:line="360" w:lineRule="auto"/>
              <w:rPr>
                <w:rFonts w:ascii="宋体" w:eastAsia="宋体" w:hAnsi="宋体" w:cs="宋体"/>
                <w:szCs w:val="21"/>
              </w:rPr>
            </w:pPr>
            <w:r w:rsidRPr="001250EF">
              <w:rPr>
                <w:rFonts w:ascii="宋体" w:eastAsia="宋体" w:hAnsi="宋体" w:cs="宋体" w:hint="eastAsia"/>
                <w:szCs w:val="21"/>
              </w:rPr>
              <w:t>薯蓣皂苷酶的酶制剂研制</w:t>
            </w:r>
          </w:p>
        </w:tc>
        <w:tc>
          <w:tcPr>
            <w:tcW w:w="774" w:type="dxa"/>
            <w:vAlign w:val="center"/>
          </w:tcPr>
          <w:p w:rsidR="00C800FA" w:rsidRDefault="00C800FA" w:rsidP="00102F99">
            <w:pPr>
              <w:spacing w:line="220" w:lineRule="atLeast"/>
              <w:jc w:val="center"/>
              <w:rPr>
                <w:rFonts w:ascii="宋体" w:eastAsia="宋体" w:hAnsi="宋体" w:cs="宋体" w:hint="eastAsia"/>
                <w:szCs w:val="21"/>
              </w:rPr>
            </w:pPr>
            <w:r>
              <w:rPr>
                <w:rFonts w:ascii="宋体" w:eastAsia="宋体" w:hAnsi="宋体" w:cs="宋体" w:hint="eastAsia"/>
                <w:szCs w:val="21"/>
              </w:rPr>
              <w:t>1</w:t>
            </w:r>
          </w:p>
        </w:tc>
      </w:tr>
      <w:tr w:rsidR="00C800FA" w:rsidRPr="00BD7D54" w:rsidTr="00C800FA">
        <w:trPr>
          <w:trHeight w:val="404"/>
        </w:trPr>
        <w:tc>
          <w:tcPr>
            <w:tcW w:w="851" w:type="dxa"/>
            <w:vMerge/>
          </w:tcPr>
          <w:p w:rsidR="00C800FA" w:rsidRDefault="00C800FA" w:rsidP="00102F99">
            <w:pPr>
              <w:spacing w:line="220" w:lineRule="atLeast"/>
              <w:rPr>
                <w:rFonts w:hint="eastAsia"/>
              </w:rPr>
            </w:pPr>
          </w:p>
        </w:tc>
        <w:tc>
          <w:tcPr>
            <w:tcW w:w="567" w:type="dxa"/>
            <w:vMerge/>
          </w:tcPr>
          <w:p w:rsidR="00C800FA" w:rsidRPr="00080C62" w:rsidRDefault="00C800FA" w:rsidP="002B1722">
            <w:pPr>
              <w:spacing w:line="360" w:lineRule="auto"/>
              <w:rPr>
                <w:rFonts w:ascii="宋体" w:eastAsia="宋体" w:hAnsi="宋体" w:cs="宋体"/>
                <w:szCs w:val="21"/>
              </w:rPr>
            </w:pPr>
          </w:p>
        </w:tc>
        <w:tc>
          <w:tcPr>
            <w:tcW w:w="709" w:type="dxa"/>
            <w:vMerge/>
          </w:tcPr>
          <w:p w:rsidR="00C800FA" w:rsidRPr="00080C62" w:rsidRDefault="00C800FA" w:rsidP="002B1722">
            <w:pPr>
              <w:spacing w:line="360" w:lineRule="auto"/>
              <w:rPr>
                <w:rFonts w:ascii="宋体" w:eastAsia="宋体" w:hAnsi="宋体" w:cs="宋体"/>
                <w:szCs w:val="21"/>
              </w:rPr>
            </w:pPr>
          </w:p>
        </w:tc>
        <w:tc>
          <w:tcPr>
            <w:tcW w:w="5528" w:type="dxa"/>
          </w:tcPr>
          <w:p w:rsidR="00C800FA" w:rsidRPr="00080C62" w:rsidRDefault="00C800FA" w:rsidP="003C3B8A">
            <w:pPr>
              <w:spacing w:line="360" w:lineRule="auto"/>
              <w:rPr>
                <w:rFonts w:ascii="宋体" w:eastAsia="宋体" w:hAnsi="宋体" w:cs="宋体"/>
                <w:szCs w:val="21"/>
              </w:rPr>
            </w:pPr>
            <w:r w:rsidRPr="001250EF">
              <w:rPr>
                <w:rFonts w:ascii="宋体" w:eastAsia="宋体" w:hAnsi="宋体" w:cs="宋体" w:hint="eastAsia"/>
                <w:szCs w:val="21"/>
              </w:rPr>
              <w:t>产皂素内生地衣芽孢杆菌SYt1发酵过程的仿真模拟</w:t>
            </w:r>
          </w:p>
        </w:tc>
        <w:tc>
          <w:tcPr>
            <w:tcW w:w="774" w:type="dxa"/>
            <w:vAlign w:val="center"/>
          </w:tcPr>
          <w:p w:rsidR="00C800FA" w:rsidRDefault="00C800FA" w:rsidP="00102F99">
            <w:pPr>
              <w:spacing w:line="220" w:lineRule="atLeast"/>
              <w:jc w:val="center"/>
              <w:rPr>
                <w:rFonts w:ascii="宋体" w:eastAsia="宋体" w:hAnsi="宋体" w:cs="宋体" w:hint="eastAsia"/>
                <w:szCs w:val="21"/>
              </w:rPr>
            </w:pPr>
            <w:r>
              <w:rPr>
                <w:rFonts w:ascii="宋体" w:eastAsia="宋体" w:hAnsi="宋体" w:cs="宋体" w:hint="eastAsia"/>
                <w:szCs w:val="21"/>
              </w:rPr>
              <w:t>1</w:t>
            </w:r>
          </w:p>
        </w:tc>
      </w:tr>
      <w:tr w:rsidR="00C800FA" w:rsidRPr="00BD7D54" w:rsidTr="00C800FA">
        <w:trPr>
          <w:trHeight w:val="680"/>
        </w:trPr>
        <w:tc>
          <w:tcPr>
            <w:tcW w:w="851" w:type="dxa"/>
            <w:vMerge/>
          </w:tcPr>
          <w:p w:rsidR="00C800FA" w:rsidRDefault="00C800FA" w:rsidP="00102F99">
            <w:pPr>
              <w:spacing w:line="220" w:lineRule="atLeast"/>
              <w:rPr>
                <w:rFonts w:hint="eastAsia"/>
              </w:rPr>
            </w:pPr>
          </w:p>
        </w:tc>
        <w:tc>
          <w:tcPr>
            <w:tcW w:w="567" w:type="dxa"/>
            <w:vMerge/>
          </w:tcPr>
          <w:p w:rsidR="00C800FA" w:rsidRPr="00080C62" w:rsidRDefault="00C800FA" w:rsidP="002B1722">
            <w:pPr>
              <w:spacing w:line="360" w:lineRule="auto"/>
              <w:rPr>
                <w:rFonts w:ascii="宋体" w:eastAsia="宋体" w:hAnsi="宋体" w:cs="宋体"/>
                <w:szCs w:val="21"/>
              </w:rPr>
            </w:pPr>
          </w:p>
        </w:tc>
        <w:tc>
          <w:tcPr>
            <w:tcW w:w="709" w:type="dxa"/>
            <w:vMerge/>
          </w:tcPr>
          <w:p w:rsidR="00C800FA" w:rsidRPr="00080C62" w:rsidRDefault="00C800FA" w:rsidP="002B1722">
            <w:pPr>
              <w:spacing w:line="360" w:lineRule="auto"/>
              <w:rPr>
                <w:rFonts w:ascii="宋体" w:eastAsia="宋体" w:hAnsi="宋体" w:cs="宋体"/>
                <w:szCs w:val="21"/>
              </w:rPr>
            </w:pPr>
          </w:p>
        </w:tc>
        <w:tc>
          <w:tcPr>
            <w:tcW w:w="5528" w:type="dxa"/>
          </w:tcPr>
          <w:p w:rsidR="00C800FA" w:rsidRPr="00080C62" w:rsidRDefault="00C800FA" w:rsidP="003C3B8A">
            <w:pPr>
              <w:spacing w:line="360" w:lineRule="auto"/>
              <w:rPr>
                <w:rFonts w:ascii="宋体" w:eastAsia="宋体" w:hAnsi="宋体" w:cs="宋体"/>
                <w:szCs w:val="21"/>
              </w:rPr>
            </w:pPr>
            <w:r w:rsidRPr="001250EF">
              <w:rPr>
                <w:rFonts w:ascii="宋体" w:eastAsia="宋体" w:hAnsi="宋体" w:cs="宋体" w:hint="eastAsia"/>
                <w:szCs w:val="21"/>
              </w:rPr>
              <w:t>产皂素的内生地衣芽孢杆菌SYt1小罐发酵过程的流加工艺优化</w:t>
            </w:r>
          </w:p>
        </w:tc>
        <w:tc>
          <w:tcPr>
            <w:tcW w:w="774" w:type="dxa"/>
            <w:vAlign w:val="center"/>
          </w:tcPr>
          <w:p w:rsidR="00C800FA" w:rsidRDefault="00C800FA" w:rsidP="00102F99">
            <w:pPr>
              <w:spacing w:line="220" w:lineRule="atLeast"/>
              <w:jc w:val="center"/>
              <w:rPr>
                <w:rFonts w:ascii="宋体" w:eastAsia="宋体" w:hAnsi="宋体" w:cs="宋体" w:hint="eastAsia"/>
                <w:szCs w:val="21"/>
              </w:rPr>
            </w:pPr>
            <w:r>
              <w:rPr>
                <w:rFonts w:ascii="宋体" w:eastAsia="宋体" w:hAnsi="宋体" w:cs="宋体" w:hint="eastAsia"/>
                <w:szCs w:val="21"/>
              </w:rPr>
              <w:t>1</w:t>
            </w:r>
          </w:p>
        </w:tc>
      </w:tr>
      <w:tr w:rsidR="00C800FA" w:rsidRPr="00BD7D54" w:rsidTr="00C800FA">
        <w:trPr>
          <w:trHeight w:val="367"/>
        </w:trPr>
        <w:tc>
          <w:tcPr>
            <w:tcW w:w="851" w:type="dxa"/>
            <w:vMerge/>
          </w:tcPr>
          <w:p w:rsidR="00C800FA" w:rsidRDefault="00C800FA" w:rsidP="00102F99">
            <w:pPr>
              <w:spacing w:line="220" w:lineRule="atLeast"/>
              <w:rPr>
                <w:rFonts w:hint="eastAsia"/>
              </w:rPr>
            </w:pPr>
          </w:p>
        </w:tc>
        <w:tc>
          <w:tcPr>
            <w:tcW w:w="567" w:type="dxa"/>
            <w:vMerge/>
          </w:tcPr>
          <w:p w:rsidR="00C800FA" w:rsidRPr="00080C62" w:rsidRDefault="00C800FA" w:rsidP="002B1722">
            <w:pPr>
              <w:spacing w:line="360" w:lineRule="auto"/>
              <w:rPr>
                <w:rFonts w:ascii="宋体" w:eastAsia="宋体" w:hAnsi="宋体" w:cs="宋体"/>
                <w:szCs w:val="21"/>
              </w:rPr>
            </w:pPr>
          </w:p>
        </w:tc>
        <w:tc>
          <w:tcPr>
            <w:tcW w:w="709" w:type="dxa"/>
            <w:vMerge/>
          </w:tcPr>
          <w:p w:rsidR="00C800FA" w:rsidRPr="001250EF" w:rsidRDefault="00C800FA" w:rsidP="002B1722">
            <w:pPr>
              <w:spacing w:line="360" w:lineRule="auto"/>
              <w:rPr>
                <w:rFonts w:ascii="宋体" w:eastAsia="宋体" w:hAnsi="宋体" w:cs="宋体"/>
                <w:szCs w:val="21"/>
              </w:rPr>
            </w:pPr>
          </w:p>
        </w:tc>
        <w:tc>
          <w:tcPr>
            <w:tcW w:w="5528" w:type="dxa"/>
          </w:tcPr>
          <w:p w:rsidR="00C800FA" w:rsidRPr="001250EF" w:rsidRDefault="00C800FA" w:rsidP="003C3B8A">
            <w:pPr>
              <w:spacing w:line="360" w:lineRule="auto"/>
              <w:rPr>
                <w:rFonts w:ascii="宋体" w:eastAsia="宋体" w:hAnsi="宋体" w:cs="宋体"/>
                <w:szCs w:val="21"/>
              </w:rPr>
            </w:pPr>
            <w:r w:rsidRPr="001250EF">
              <w:rPr>
                <w:rFonts w:ascii="宋体" w:eastAsia="宋体" w:hAnsi="宋体" w:cs="宋体" w:hint="eastAsia"/>
                <w:szCs w:val="21"/>
              </w:rPr>
              <w:t>添加金属离子对SYt1发酵产薯蓣皂素的工艺研究</w:t>
            </w:r>
          </w:p>
        </w:tc>
        <w:tc>
          <w:tcPr>
            <w:tcW w:w="774" w:type="dxa"/>
            <w:vAlign w:val="center"/>
          </w:tcPr>
          <w:p w:rsidR="00C800FA" w:rsidRDefault="00C800FA" w:rsidP="00102F99">
            <w:pPr>
              <w:spacing w:line="220" w:lineRule="atLeast"/>
              <w:jc w:val="center"/>
              <w:rPr>
                <w:rFonts w:ascii="宋体" w:eastAsia="宋体" w:hAnsi="宋体" w:cs="宋体" w:hint="eastAsia"/>
                <w:szCs w:val="21"/>
              </w:rPr>
            </w:pPr>
            <w:r>
              <w:rPr>
                <w:rFonts w:ascii="宋体" w:eastAsia="宋体" w:hAnsi="宋体" w:cs="宋体" w:hint="eastAsia"/>
                <w:szCs w:val="21"/>
              </w:rPr>
              <w:t>1</w:t>
            </w:r>
          </w:p>
        </w:tc>
      </w:tr>
      <w:tr w:rsidR="00C800FA" w:rsidRPr="00BD7D54" w:rsidTr="00C800FA">
        <w:trPr>
          <w:trHeight w:val="359"/>
        </w:trPr>
        <w:tc>
          <w:tcPr>
            <w:tcW w:w="851" w:type="dxa"/>
            <w:vMerge/>
          </w:tcPr>
          <w:p w:rsidR="00C800FA" w:rsidRDefault="00C800FA" w:rsidP="00102F99">
            <w:pPr>
              <w:spacing w:line="220" w:lineRule="atLeast"/>
              <w:rPr>
                <w:rFonts w:hint="eastAsia"/>
              </w:rPr>
            </w:pPr>
          </w:p>
        </w:tc>
        <w:tc>
          <w:tcPr>
            <w:tcW w:w="567" w:type="dxa"/>
            <w:vMerge/>
          </w:tcPr>
          <w:p w:rsidR="00C800FA" w:rsidRPr="00080C62" w:rsidRDefault="00C800FA" w:rsidP="002B1722">
            <w:pPr>
              <w:spacing w:line="360" w:lineRule="auto"/>
              <w:rPr>
                <w:rFonts w:ascii="宋体" w:eastAsia="宋体" w:hAnsi="宋体" w:cs="宋体"/>
                <w:szCs w:val="21"/>
              </w:rPr>
            </w:pPr>
          </w:p>
        </w:tc>
        <w:tc>
          <w:tcPr>
            <w:tcW w:w="709" w:type="dxa"/>
            <w:vMerge/>
          </w:tcPr>
          <w:p w:rsidR="00C800FA" w:rsidRPr="001250EF" w:rsidRDefault="00C800FA" w:rsidP="002B1722">
            <w:pPr>
              <w:spacing w:line="360" w:lineRule="auto"/>
              <w:rPr>
                <w:rFonts w:ascii="宋体" w:eastAsia="宋体" w:hAnsi="宋体" w:cs="宋体"/>
                <w:szCs w:val="21"/>
              </w:rPr>
            </w:pPr>
          </w:p>
        </w:tc>
        <w:tc>
          <w:tcPr>
            <w:tcW w:w="5528" w:type="dxa"/>
          </w:tcPr>
          <w:p w:rsidR="00C800FA" w:rsidRPr="001250EF" w:rsidRDefault="00C800FA" w:rsidP="003C3B8A">
            <w:pPr>
              <w:spacing w:line="360" w:lineRule="auto"/>
              <w:rPr>
                <w:rFonts w:ascii="宋体" w:eastAsia="宋体" w:hAnsi="宋体" w:cs="宋体"/>
                <w:szCs w:val="21"/>
              </w:rPr>
            </w:pPr>
            <w:r w:rsidRPr="001250EF">
              <w:rPr>
                <w:rFonts w:ascii="宋体" w:eastAsia="宋体" w:hAnsi="宋体" w:cs="宋体" w:hint="eastAsia"/>
                <w:szCs w:val="21"/>
              </w:rPr>
              <w:t>内生真菌SYfx213.2发酵产物皂素的分离与纯化</w:t>
            </w:r>
          </w:p>
        </w:tc>
        <w:tc>
          <w:tcPr>
            <w:tcW w:w="774" w:type="dxa"/>
            <w:vAlign w:val="center"/>
          </w:tcPr>
          <w:p w:rsidR="00C800FA" w:rsidRDefault="00C800FA" w:rsidP="00102F99">
            <w:pPr>
              <w:spacing w:line="220" w:lineRule="atLeast"/>
              <w:jc w:val="center"/>
              <w:rPr>
                <w:rFonts w:ascii="宋体" w:eastAsia="宋体" w:hAnsi="宋体" w:cs="宋体" w:hint="eastAsia"/>
                <w:szCs w:val="21"/>
              </w:rPr>
            </w:pPr>
            <w:r>
              <w:rPr>
                <w:rFonts w:ascii="宋体" w:eastAsia="宋体" w:hAnsi="宋体" w:cs="宋体" w:hint="eastAsia"/>
                <w:szCs w:val="21"/>
              </w:rPr>
              <w:t>1</w:t>
            </w:r>
          </w:p>
        </w:tc>
      </w:tr>
      <w:tr w:rsidR="00C800FA" w:rsidRPr="00BD7D54" w:rsidTr="00C800FA">
        <w:trPr>
          <w:trHeight w:val="351"/>
        </w:trPr>
        <w:tc>
          <w:tcPr>
            <w:tcW w:w="851" w:type="dxa"/>
            <w:vMerge/>
          </w:tcPr>
          <w:p w:rsidR="00C800FA" w:rsidRDefault="00C800FA" w:rsidP="00102F99">
            <w:pPr>
              <w:spacing w:line="220" w:lineRule="atLeast"/>
              <w:rPr>
                <w:rFonts w:hint="eastAsia"/>
              </w:rPr>
            </w:pPr>
          </w:p>
        </w:tc>
        <w:tc>
          <w:tcPr>
            <w:tcW w:w="567" w:type="dxa"/>
            <w:vMerge/>
          </w:tcPr>
          <w:p w:rsidR="00C800FA" w:rsidRPr="00080C62" w:rsidRDefault="00C800FA" w:rsidP="002B1722">
            <w:pPr>
              <w:spacing w:line="360" w:lineRule="auto"/>
              <w:rPr>
                <w:rFonts w:ascii="宋体" w:eastAsia="宋体" w:hAnsi="宋体" w:cs="宋体"/>
                <w:szCs w:val="21"/>
              </w:rPr>
            </w:pPr>
          </w:p>
        </w:tc>
        <w:tc>
          <w:tcPr>
            <w:tcW w:w="709" w:type="dxa"/>
            <w:vMerge/>
          </w:tcPr>
          <w:p w:rsidR="00C800FA" w:rsidRPr="001250EF" w:rsidRDefault="00C800FA" w:rsidP="002B1722">
            <w:pPr>
              <w:spacing w:line="360" w:lineRule="auto"/>
              <w:rPr>
                <w:rFonts w:ascii="宋体" w:eastAsia="宋体" w:hAnsi="宋体" w:cs="宋体"/>
                <w:szCs w:val="21"/>
              </w:rPr>
            </w:pPr>
          </w:p>
        </w:tc>
        <w:tc>
          <w:tcPr>
            <w:tcW w:w="5528" w:type="dxa"/>
          </w:tcPr>
          <w:p w:rsidR="00C800FA" w:rsidRPr="001250EF" w:rsidRDefault="00C800FA" w:rsidP="003C3B8A">
            <w:pPr>
              <w:spacing w:line="360" w:lineRule="auto"/>
              <w:rPr>
                <w:rFonts w:ascii="宋体" w:eastAsia="宋体" w:hAnsi="宋体" w:cs="宋体"/>
                <w:szCs w:val="21"/>
              </w:rPr>
            </w:pPr>
            <w:r w:rsidRPr="001250EF">
              <w:rPr>
                <w:rFonts w:ascii="宋体" w:eastAsia="宋体" w:hAnsi="宋体" w:cs="宋体" w:hint="eastAsia"/>
                <w:szCs w:val="21"/>
              </w:rPr>
              <w:t>等离子液体双水相法分离制备虫草素</w:t>
            </w:r>
          </w:p>
        </w:tc>
        <w:tc>
          <w:tcPr>
            <w:tcW w:w="774" w:type="dxa"/>
            <w:vAlign w:val="center"/>
          </w:tcPr>
          <w:p w:rsidR="00C800FA" w:rsidRDefault="00C800FA" w:rsidP="00102F99">
            <w:pPr>
              <w:spacing w:line="220" w:lineRule="atLeast"/>
              <w:jc w:val="center"/>
              <w:rPr>
                <w:rFonts w:ascii="宋体" w:eastAsia="宋体" w:hAnsi="宋体" w:cs="宋体" w:hint="eastAsia"/>
                <w:szCs w:val="21"/>
              </w:rPr>
            </w:pPr>
            <w:r>
              <w:rPr>
                <w:rFonts w:ascii="宋体" w:eastAsia="宋体" w:hAnsi="宋体" w:cs="宋体" w:hint="eastAsia"/>
                <w:szCs w:val="21"/>
              </w:rPr>
              <w:t>1</w:t>
            </w:r>
          </w:p>
        </w:tc>
      </w:tr>
      <w:tr w:rsidR="00C800FA" w:rsidRPr="00BD7D54" w:rsidTr="00C800FA">
        <w:trPr>
          <w:trHeight w:val="768"/>
        </w:trPr>
        <w:tc>
          <w:tcPr>
            <w:tcW w:w="851" w:type="dxa"/>
            <w:vMerge/>
          </w:tcPr>
          <w:p w:rsidR="00C800FA" w:rsidRDefault="00C800FA" w:rsidP="00102F99">
            <w:pPr>
              <w:spacing w:line="220" w:lineRule="atLeast"/>
              <w:rPr>
                <w:rFonts w:hint="eastAsia"/>
              </w:rPr>
            </w:pPr>
          </w:p>
        </w:tc>
        <w:tc>
          <w:tcPr>
            <w:tcW w:w="567" w:type="dxa"/>
            <w:vMerge/>
          </w:tcPr>
          <w:p w:rsidR="00C800FA" w:rsidRPr="00080C62" w:rsidRDefault="00C800FA" w:rsidP="002B1722">
            <w:pPr>
              <w:spacing w:line="360" w:lineRule="auto"/>
              <w:rPr>
                <w:rFonts w:ascii="宋体" w:eastAsia="宋体" w:hAnsi="宋体" w:cs="宋体"/>
                <w:szCs w:val="21"/>
              </w:rPr>
            </w:pPr>
          </w:p>
        </w:tc>
        <w:tc>
          <w:tcPr>
            <w:tcW w:w="709" w:type="dxa"/>
            <w:vMerge/>
          </w:tcPr>
          <w:p w:rsidR="00C800FA" w:rsidRPr="001250EF" w:rsidRDefault="00C800FA" w:rsidP="002B1722">
            <w:pPr>
              <w:spacing w:line="360" w:lineRule="auto"/>
              <w:rPr>
                <w:rFonts w:ascii="宋体" w:eastAsia="宋体" w:hAnsi="宋体" w:cs="宋体"/>
                <w:szCs w:val="21"/>
              </w:rPr>
            </w:pPr>
          </w:p>
        </w:tc>
        <w:tc>
          <w:tcPr>
            <w:tcW w:w="5528" w:type="dxa"/>
          </w:tcPr>
          <w:p w:rsidR="00C800FA" w:rsidRPr="001250EF" w:rsidRDefault="00C800FA" w:rsidP="003C3B8A">
            <w:pPr>
              <w:spacing w:line="360" w:lineRule="auto"/>
              <w:rPr>
                <w:rFonts w:ascii="宋体" w:eastAsia="宋体" w:hAnsi="宋体" w:cs="宋体"/>
                <w:szCs w:val="21"/>
              </w:rPr>
            </w:pPr>
            <w:r w:rsidRPr="001250EF">
              <w:rPr>
                <w:rFonts w:ascii="宋体" w:eastAsia="宋体" w:hAnsi="宋体" w:cs="宋体" w:hint="eastAsia"/>
                <w:szCs w:val="21"/>
              </w:rPr>
              <w:t>内生地衣芽孢杆菌SYt1与盾叶薯蓣的关系研究</w:t>
            </w:r>
          </w:p>
        </w:tc>
        <w:tc>
          <w:tcPr>
            <w:tcW w:w="774" w:type="dxa"/>
            <w:vAlign w:val="center"/>
          </w:tcPr>
          <w:p w:rsidR="00C800FA" w:rsidRDefault="00C800FA" w:rsidP="00102F99">
            <w:pPr>
              <w:spacing w:line="220" w:lineRule="atLeast"/>
              <w:jc w:val="center"/>
              <w:rPr>
                <w:rFonts w:ascii="宋体" w:eastAsia="宋体" w:hAnsi="宋体" w:cs="宋体" w:hint="eastAsia"/>
                <w:szCs w:val="21"/>
              </w:rPr>
            </w:pPr>
            <w:r>
              <w:rPr>
                <w:rFonts w:ascii="宋体" w:eastAsia="宋体" w:hAnsi="宋体" w:cs="宋体" w:hint="eastAsia"/>
                <w:szCs w:val="21"/>
              </w:rPr>
              <w:t>1</w:t>
            </w:r>
          </w:p>
        </w:tc>
      </w:tr>
    </w:tbl>
    <w:p w:rsidR="004358AB" w:rsidRDefault="004358AB" w:rsidP="00D31D50">
      <w:pPr>
        <w:spacing w:line="220" w:lineRule="atLeast"/>
      </w:pPr>
    </w:p>
    <w:p w:rsidR="006366F0" w:rsidRDefault="006366F0" w:rsidP="00D31D50">
      <w:pPr>
        <w:spacing w:line="220" w:lineRule="atLeast"/>
      </w:pPr>
    </w:p>
    <w:sectPr w:rsidR="006366F0"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369D" w:rsidRDefault="0011369D" w:rsidP="006366F0">
      <w:pPr>
        <w:spacing w:after="0"/>
      </w:pPr>
      <w:r>
        <w:separator/>
      </w:r>
    </w:p>
  </w:endnote>
  <w:endnote w:type="continuationSeparator" w:id="0">
    <w:p w:rsidR="0011369D" w:rsidRDefault="0011369D" w:rsidP="006366F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369D" w:rsidRDefault="0011369D" w:rsidP="006366F0">
      <w:pPr>
        <w:spacing w:after="0"/>
      </w:pPr>
      <w:r>
        <w:separator/>
      </w:r>
    </w:p>
  </w:footnote>
  <w:footnote w:type="continuationSeparator" w:id="0">
    <w:p w:rsidR="0011369D" w:rsidRDefault="0011369D" w:rsidP="006366F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B269F"/>
    <w:multiLevelType w:val="hybridMultilevel"/>
    <w:tmpl w:val="7986A718"/>
    <w:lvl w:ilvl="0" w:tplc="BDA26D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63E7718"/>
    <w:multiLevelType w:val="hybridMultilevel"/>
    <w:tmpl w:val="0CB840A6"/>
    <w:lvl w:ilvl="0" w:tplc="4D12045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4D84EE9"/>
    <w:multiLevelType w:val="hybridMultilevel"/>
    <w:tmpl w:val="5E8E0446"/>
    <w:lvl w:ilvl="0" w:tplc="50E25DA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A196636"/>
    <w:multiLevelType w:val="hybridMultilevel"/>
    <w:tmpl w:val="B7A005AC"/>
    <w:lvl w:ilvl="0" w:tplc="6324C87C">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
    <w:nsid w:val="5E6C1493"/>
    <w:multiLevelType w:val="hybridMultilevel"/>
    <w:tmpl w:val="FC306CBA"/>
    <w:lvl w:ilvl="0" w:tplc="91E0AF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C64076F"/>
    <w:multiLevelType w:val="hybridMultilevel"/>
    <w:tmpl w:val="BB5EBAAA"/>
    <w:lvl w:ilvl="0" w:tplc="605E8A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4263723"/>
    <w:multiLevelType w:val="hybridMultilevel"/>
    <w:tmpl w:val="78802712"/>
    <w:lvl w:ilvl="0" w:tplc="7F86B6C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4"/>
  </w:num>
  <w:num w:numId="3">
    <w:abstractNumId w:val="5"/>
  </w:num>
  <w:num w:numId="4">
    <w:abstractNumId w:val="2"/>
  </w:num>
  <w:num w:numId="5">
    <w:abstractNumId w:val="1"/>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25602"/>
  </w:hdrShapeDefaults>
  <w:footnotePr>
    <w:footnote w:id="-1"/>
    <w:footnote w:id="0"/>
  </w:footnotePr>
  <w:endnotePr>
    <w:endnote w:id="-1"/>
    <w:endnote w:id="0"/>
  </w:endnotePr>
  <w:compat>
    <w:useFELayout/>
  </w:compat>
  <w:rsids>
    <w:rsidRoot w:val="00D31D50"/>
    <w:rsid w:val="000148B7"/>
    <w:rsid w:val="00076B17"/>
    <w:rsid w:val="00085F0A"/>
    <w:rsid w:val="00102F99"/>
    <w:rsid w:val="0011369D"/>
    <w:rsid w:val="00116E95"/>
    <w:rsid w:val="00154AC9"/>
    <w:rsid w:val="001F77CA"/>
    <w:rsid w:val="0023515F"/>
    <w:rsid w:val="00250270"/>
    <w:rsid w:val="002B1722"/>
    <w:rsid w:val="00323B43"/>
    <w:rsid w:val="00395710"/>
    <w:rsid w:val="003D37D8"/>
    <w:rsid w:val="00426133"/>
    <w:rsid w:val="004358AB"/>
    <w:rsid w:val="00436AA5"/>
    <w:rsid w:val="004763A7"/>
    <w:rsid w:val="004D1875"/>
    <w:rsid w:val="0052777D"/>
    <w:rsid w:val="00566591"/>
    <w:rsid w:val="00593067"/>
    <w:rsid w:val="005E3DBF"/>
    <w:rsid w:val="005E730D"/>
    <w:rsid w:val="006366F0"/>
    <w:rsid w:val="00694F0F"/>
    <w:rsid w:val="00730037"/>
    <w:rsid w:val="00745656"/>
    <w:rsid w:val="007A63D7"/>
    <w:rsid w:val="007C43A9"/>
    <w:rsid w:val="00800C11"/>
    <w:rsid w:val="008035B5"/>
    <w:rsid w:val="00855197"/>
    <w:rsid w:val="00873816"/>
    <w:rsid w:val="00874EB0"/>
    <w:rsid w:val="008B7726"/>
    <w:rsid w:val="008E7FD0"/>
    <w:rsid w:val="00A115BF"/>
    <w:rsid w:val="00A31300"/>
    <w:rsid w:val="00AA2CBF"/>
    <w:rsid w:val="00B34307"/>
    <w:rsid w:val="00BC3450"/>
    <w:rsid w:val="00BD7D54"/>
    <w:rsid w:val="00C800FA"/>
    <w:rsid w:val="00CD47C7"/>
    <w:rsid w:val="00CD73B1"/>
    <w:rsid w:val="00D23FE0"/>
    <w:rsid w:val="00D31D50"/>
    <w:rsid w:val="00E11ACC"/>
    <w:rsid w:val="00EE4D12"/>
    <w:rsid w:val="00F3774F"/>
    <w:rsid w:val="00FD01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076B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6366F0"/>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semiHidden/>
    <w:rsid w:val="006366F0"/>
    <w:rPr>
      <w:rFonts w:ascii="Tahoma" w:hAnsi="Tahoma"/>
      <w:sz w:val="18"/>
      <w:szCs w:val="18"/>
    </w:rPr>
  </w:style>
  <w:style w:type="paragraph" w:styleId="a5">
    <w:name w:val="footer"/>
    <w:basedOn w:val="a"/>
    <w:link w:val="Char0"/>
    <w:uiPriority w:val="99"/>
    <w:semiHidden/>
    <w:unhideWhenUsed/>
    <w:rsid w:val="006366F0"/>
    <w:pPr>
      <w:tabs>
        <w:tab w:val="center" w:pos="4153"/>
        <w:tab w:val="right" w:pos="8306"/>
      </w:tabs>
    </w:pPr>
    <w:rPr>
      <w:sz w:val="18"/>
      <w:szCs w:val="18"/>
    </w:rPr>
  </w:style>
  <w:style w:type="character" w:customStyle="1" w:styleId="Char0">
    <w:name w:val="页脚 Char"/>
    <w:basedOn w:val="a0"/>
    <w:link w:val="a5"/>
    <w:uiPriority w:val="99"/>
    <w:semiHidden/>
    <w:rsid w:val="006366F0"/>
    <w:rPr>
      <w:rFonts w:ascii="Tahoma" w:hAnsi="Tahoma"/>
      <w:sz w:val="18"/>
      <w:szCs w:val="18"/>
    </w:rPr>
  </w:style>
  <w:style w:type="paragraph" w:styleId="a6">
    <w:name w:val="List Paragraph"/>
    <w:basedOn w:val="a"/>
    <w:uiPriority w:val="34"/>
    <w:qFormat/>
    <w:rsid w:val="006366F0"/>
    <w:pPr>
      <w:ind w:firstLineChars="200" w:firstLine="420"/>
    </w:pPr>
  </w:style>
</w:styles>
</file>

<file path=word/webSettings.xml><?xml version="1.0" encoding="utf-8"?>
<w:webSettings xmlns:r="http://schemas.openxmlformats.org/officeDocument/2006/relationships" xmlns:w="http://schemas.openxmlformats.org/wordprocessingml/2006/main">
  <w:divs>
    <w:div w:id="428701330">
      <w:bodyDiv w:val="1"/>
      <w:marLeft w:val="0"/>
      <w:marRight w:val="0"/>
      <w:marTop w:val="0"/>
      <w:marBottom w:val="0"/>
      <w:divBdr>
        <w:top w:val="none" w:sz="0" w:space="0" w:color="auto"/>
        <w:left w:val="none" w:sz="0" w:space="0" w:color="auto"/>
        <w:bottom w:val="none" w:sz="0" w:space="0" w:color="auto"/>
        <w:right w:val="none" w:sz="0" w:space="0" w:color="auto"/>
      </w:divBdr>
    </w:div>
    <w:div w:id="523708133">
      <w:bodyDiv w:val="1"/>
      <w:marLeft w:val="0"/>
      <w:marRight w:val="0"/>
      <w:marTop w:val="0"/>
      <w:marBottom w:val="0"/>
      <w:divBdr>
        <w:top w:val="none" w:sz="0" w:space="0" w:color="auto"/>
        <w:left w:val="none" w:sz="0" w:space="0" w:color="auto"/>
        <w:bottom w:val="none" w:sz="0" w:space="0" w:color="auto"/>
        <w:right w:val="none" w:sz="0" w:space="0" w:color="auto"/>
      </w:divBdr>
      <w:divsChild>
        <w:div w:id="381372412">
          <w:marLeft w:val="0"/>
          <w:marRight w:val="0"/>
          <w:marTop w:val="0"/>
          <w:marBottom w:val="0"/>
          <w:divBdr>
            <w:top w:val="none" w:sz="0" w:space="0" w:color="auto"/>
            <w:left w:val="none" w:sz="0" w:space="0" w:color="auto"/>
            <w:bottom w:val="none" w:sz="0" w:space="0" w:color="auto"/>
            <w:right w:val="none" w:sz="0" w:space="0" w:color="auto"/>
          </w:divBdr>
        </w:div>
      </w:divsChild>
    </w:div>
    <w:div w:id="170062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10</Pages>
  <Words>922</Words>
  <Characters>5257</Characters>
  <Application>Microsoft Office Word</Application>
  <DocSecurity>0</DocSecurity>
  <Lines>43</Lines>
  <Paragraphs>12</Paragraphs>
  <ScaleCrop>false</ScaleCrop>
  <Company/>
  <LinksUpToDate>false</LinksUpToDate>
  <CharactersWithSpaces>6167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25</cp:revision>
  <dcterms:created xsi:type="dcterms:W3CDTF">2008-09-11T17:20:00Z</dcterms:created>
  <dcterms:modified xsi:type="dcterms:W3CDTF">2016-07-12T09:55:00Z</dcterms:modified>
</cp:coreProperties>
</file>